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0E" w:rsidRPr="00A816F4" w:rsidRDefault="0083640E" w:rsidP="00A816F4">
      <w:pPr>
        <w:pStyle w:val="a7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1567B" w:rsidRPr="00A816F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A816F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3640E" w:rsidRPr="00A816F4" w:rsidRDefault="00A1567B" w:rsidP="00A816F4">
      <w:pPr>
        <w:pStyle w:val="a7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hAnsi="Times New Roman" w:cs="Times New Roman"/>
          <w:sz w:val="24"/>
          <w:szCs w:val="24"/>
        </w:rPr>
        <w:t>к Положению о Сборнике муниципал</w:t>
      </w:r>
      <w:r w:rsidRPr="00A816F4">
        <w:rPr>
          <w:rFonts w:ascii="Times New Roman" w:hAnsi="Times New Roman" w:cs="Times New Roman"/>
          <w:sz w:val="24"/>
          <w:szCs w:val="24"/>
        </w:rPr>
        <w:t>ь</w:t>
      </w:r>
      <w:r w:rsidRPr="00A816F4">
        <w:rPr>
          <w:rFonts w:ascii="Times New Roman" w:hAnsi="Times New Roman" w:cs="Times New Roman"/>
          <w:sz w:val="24"/>
          <w:szCs w:val="24"/>
        </w:rPr>
        <w:t xml:space="preserve">ных правовых актов </w:t>
      </w:r>
      <w:r w:rsidRPr="00A816F4">
        <w:rPr>
          <w:rFonts w:ascii="Times New Roman" w:eastAsia="Times New Roman" w:hAnsi="Times New Roman" w:cs="Times New Roman"/>
          <w:sz w:val="24"/>
          <w:szCs w:val="24"/>
        </w:rPr>
        <w:t>12 лет Октября</w:t>
      </w:r>
      <w:r w:rsidRPr="00A816F4">
        <w:rPr>
          <w:rFonts w:ascii="Times New Roman" w:hAnsi="Times New Roman" w:cs="Times New Roman"/>
          <w:sz w:val="24"/>
          <w:szCs w:val="24"/>
        </w:rPr>
        <w:t xml:space="preserve"> сельсовета Поспелихинского района А</w:t>
      </w:r>
      <w:r w:rsidRPr="00A816F4">
        <w:rPr>
          <w:rFonts w:ascii="Times New Roman" w:hAnsi="Times New Roman" w:cs="Times New Roman"/>
          <w:sz w:val="24"/>
          <w:szCs w:val="24"/>
        </w:rPr>
        <w:t>л</w:t>
      </w:r>
      <w:r w:rsidRPr="00A816F4">
        <w:rPr>
          <w:rFonts w:ascii="Times New Roman" w:hAnsi="Times New Roman" w:cs="Times New Roman"/>
          <w:sz w:val="24"/>
          <w:szCs w:val="24"/>
        </w:rPr>
        <w:t>тайского края</w:t>
      </w: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СБОРНИК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муниципальных правовых актов</w:t>
      </w:r>
    </w:p>
    <w:p w:rsidR="0083640E" w:rsidRPr="00A51BB9" w:rsidRDefault="00A1567B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 xml:space="preserve">12 лет Октября </w:t>
      </w:r>
      <w:r w:rsidR="0083640E" w:rsidRPr="00A51BB9">
        <w:rPr>
          <w:rFonts w:ascii="Times New Roman" w:eastAsia="Times New Roman" w:hAnsi="Times New Roman" w:cs="Times New Roman"/>
          <w:b/>
          <w:sz w:val="52"/>
          <w:szCs w:val="52"/>
        </w:rPr>
        <w:t>сельсовета</w:t>
      </w:r>
    </w:p>
    <w:p w:rsidR="0083640E" w:rsidRPr="00A51BB9" w:rsidRDefault="00A1567B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 xml:space="preserve">Поспелихинского </w:t>
      </w:r>
      <w:r w:rsidR="0083640E" w:rsidRPr="00A51BB9">
        <w:rPr>
          <w:rFonts w:ascii="Times New Roman" w:eastAsia="Times New Roman" w:hAnsi="Times New Roman" w:cs="Times New Roman"/>
          <w:b/>
          <w:sz w:val="52"/>
          <w:szCs w:val="52"/>
        </w:rPr>
        <w:t>района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Алтайского края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A51BB9" w:rsidRDefault="00C22E5C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1BB9">
        <w:rPr>
          <w:rFonts w:ascii="Times New Roman" w:eastAsia="Times New Roman" w:hAnsi="Times New Roman" w:cs="Times New Roman"/>
          <w:b/>
          <w:sz w:val="36"/>
          <w:szCs w:val="36"/>
        </w:rPr>
        <w:t>Официальное издание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D207A0" w:rsidRDefault="006425E4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№ </w:t>
      </w:r>
      <w:r w:rsidR="00905959">
        <w:rPr>
          <w:rFonts w:ascii="Times New Roman" w:eastAsia="Times New Roman" w:hAnsi="Times New Roman" w:cs="Times New Roman"/>
          <w:sz w:val="52"/>
          <w:szCs w:val="52"/>
        </w:rPr>
        <w:t>11</w:t>
      </w:r>
    </w:p>
    <w:p w:rsidR="0083640E" w:rsidRPr="00A51BB9" w:rsidRDefault="001D28E9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ноябрь</w:t>
      </w:r>
      <w:r w:rsidR="0083640E" w:rsidRPr="00A51BB9">
        <w:rPr>
          <w:rFonts w:ascii="Times New Roman" w:eastAsia="Times New Roman" w:hAnsi="Times New Roman" w:cs="Times New Roman"/>
          <w:sz w:val="52"/>
          <w:szCs w:val="52"/>
        </w:rPr>
        <w:t>,</w:t>
      </w:r>
    </w:p>
    <w:p w:rsidR="0083640E" w:rsidRPr="00A51BB9" w:rsidRDefault="00A26533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2024</w:t>
      </w:r>
      <w:r w:rsidR="0083640E" w:rsidRPr="00A51BB9">
        <w:rPr>
          <w:rFonts w:ascii="Times New Roman" w:eastAsia="Times New Roman" w:hAnsi="Times New Roman" w:cs="Times New Roman"/>
          <w:sz w:val="52"/>
          <w:szCs w:val="52"/>
        </w:rPr>
        <w:t xml:space="preserve"> г.</w:t>
      </w: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816F4" w:rsidRDefault="00A816F4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P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sz w:val="52"/>
          <w:szCs w:val="52"/>
        </w:rPr>
        <w:t>п. 12 лет Октября</w:t>
      </w:r>
    </w:p>
    <w:p w:rsidR="00A1567B" w:rsidRPr="00A816F4" w:rsidRDefault="00A1567B" w:rsidP="00A816F4">
      <w:pPr>
        <w:pStyle w:val="a7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A1567B" w:rsidRPr="00A816F4" w:rsidRDefault="00A1567B" w:rsidP="00A816F4">
      <w:pPr>
        <w:pStyle w:val="a7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hAnsi="Times New Roman" w:cs="Times New Roman"/>
          <w:sz w:val="24"/>
          <w:szCs w:val="24"/>
        </w:rPr>
        <w:t>к Положению о Сборнике муниципал</w:t>
      </w:r>
      <w:r w:rsidRPr="00A816F4">
        <w:rPr>
          <w:rFonts w:ascii="Times New Roman" w:hAnsi="Times New Roman" w:cs="Times New Roman"/>
          <w:sz w:val="24"/>
          <w:szCs w:val="24"/>
        </w:rPr>
        <w:t>ь</w:t>
      </w:r>
      <w:r w:rsidRPr="00A816F4">
        <w:rPr>
          <w:rFonts w:ascii="Times New Roman" w:hAnsi="Times New Roman" w:cs="Times New Roman"/>
          <w:sz w:val="24"/>
          <w:szCs w:val="24"/>
        </w:rPr>
        <w:t xml:space="preserve">ных правовых актов </w:t>
      </w:r>
      <w:r w:rsidRPr="00A816F4">
        <w:rPr>
          <w:rFonts w:ascii="Times New Roman" w:eastAsia="Times New Roman" w:hAnsi="Times New Roman" w:cs="Times New Roman"/>
          <w:sz w:val="24"/>
          <w:szCs w:val="24"/>
        </w:rPr>
        <w:t>12 лет Октября</w:t>
      </w:r>
      <w:r w:rsidRPr="00A816F4">
        <w:rPr>
          <w:rFonts w:ascii="Times New Roman" w:hAnsi="Times New Roman" w:cs="Times New Roman"/>
          <w:sz w:val="24"/>
          <w:szCs w:val="24"/>
        </w:rPr>
        <w:t xml:space="preserve"> сельсовета Поспелихинского района А</w:t>
      </w:r>
      <w:r w:rsidRPr="00A816F4">
        <w:rPr>
          <w:rFonts w:ascii="Times New Roman" w:hAnsi="Times New Roman" w:cs="Times New Roman"/>
          <w:sz w:val="24"/>
          <w:szCs w:val="24"/>
        </w:rPr>
        <w:t>л</w:t>
      </w:r>
      <w:r w:rsidRPr="00A816F4">
        <w:rPr>
          <w:rFonts w:ascii="Times New Roman" w:hAnsi="Times New Roman" w:cs="Times New Roman"/>
          <w:sz w:val="24"/>
          <w:szCs w:val="24"/>
        </w:rPr>
        <w:t>тайского края</w:t>
      </w:r>
    </w:p>
    <w:p w:rsidR="0083640E" w:rsidRPr="00331E7A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51BB9" w:rsidRPr="00331E7A" w:rsidRDefault="00A51BB9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816F4" w:rsidRPr="00331E7A" w:rsidRDefault="00A816F4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1567B" w:rsidRPr="00A816F4">
        <w:rPr>
          <w:rFonts w:ascii="Times New Roman" w:hAnsi="Times New Roman" w:cs="Times New Roman"/>
          <w:b/>
          <w:sz w:val="28"/>
          <w:szCs w:val="28"/>
        </w:rPr>
        <w:t>12 лет Октября</w:t>
      </w:r>
      <w:r w:rsidRPr="00A816F4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3640E" w:rsidRPr="00A816F4" w:rsidRDefault="00A1567B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 xml:space="preserve">Поспелихинского </w:t>
      </w:r>
      <w:r w:rsidR="0083640E" w:rsidRPr="00A816F4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83640E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51BB9" w:rsidRDefault="00A51BB9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Default="00A26533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31E7A" w:rsidRDefault="00A26533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A51BB9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05959">
        <w:rPr>
          <w:rFonts w:ascii="Times New Roman" w:hAnsi="Times New Roman" w:cs="Times New Roman"/>
          <w:sz w:val="28"/>
          <w:szCs w:val="28"/>
        </w:rPr>
        <w:t xml:space="preserve"> 11 от 30</w:t>
      </w:r>
      <w:r w:rsidR="00930F5D">
        <w:rPr>
          <w:rFonts w:ascii="Times New Roman" w:hAnsi="Times New Roman" w:cs="Times New Roman"/>
          <w:sz w:val="28"/>
          <w:szCs w:val="28"/>
        </w:rPr>
        <w:t xml:space="preserve"> </w:t>
      </w:r>
      <w:r w:rsidR="00905959">
        <w:rPr>
          <w:rFonts w:ascii="Times New Roman" w:hAnsi="Times New Roman" w:cs="Times New Roman"/>
          <w:sz w:val="28"/>
          <w:szCs w:val="28"/>
        </w:rPr>
        <w:t>ноября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="00A816F4">
        <w:rPr>
          <w:rFonts w:ascii="Times New Roman" w:hAnsi="Times New Roman" w:cs="Times New Roman"/>
          <w:sz w:val="28"/>
          <w:szCs w:val="28"/>
        </w:rPr>
        <w:t xml:space="preserve">2024 </w:t>
      </w:r>
      <w:r w:rsidR="0083640E" w:rsidRPr="00331E7A">
        <w:rPr>
          <w:rFonts w:ascii="Times New Roman" w:hAnsi="Times New Roman" w:cs="Times New Roman"/>
          <w:sz w:val="28"/>
          <w:szCs w:val="28"/>
        </w:rPr>
        <w:t>года</w:t>
      </w: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Default="00A1567B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</w:t>
      </w:r>
      <w:r w:rsidR="005537CD">
        <w:rPr>
          <w:rFonts w:ascii="Times New Roman" w:hAnsi="Times New Roman" w:cs="Times New Roman"/>
          <w:sz w:val="28"/>
          <w:szCs w:val="28"/>
        </w:rPr>
        <w:t>ители: 12 лет Октября сельский 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360326" w:rsidRPr="00331E7A">
        <w:rPr>
          <w:rFonts w:ascii="Times New Roman" w:hAnsi="Times New Roman" w:cs="Times New Roman"/>
          <w:sz w:val="28"/>
          <w:szCs w:val="28"/>
        </w:rPr>
        <w:t>Поспелихинск</w:t>
      </w:r>
      <w:r w:rsidR="00360326" w:rsidRPr="00331E7A">
        <w:rPr>
          <w:rFonts w:ascii="Times New Roman" w:hAnsi="Times New Roman" w:cs="Times New Roman"/>
          <w:sz w:val="28"/>
          <w:szCs w:val="28"/>
        </w:rPr>
        <w:t>о</w:t>
      </w:r>
      <w:r w:rsidR="00360326" w:rsidRPr="00331E7A">
        <w:rPr>
          <w:rFonts w:ascii="Times New Roman" w:hAnsi="Times New Roman" w:cs="Times New Roman"/>
          <w:sz w:val="28"/>
          <w:szCs w:val="28"/>
        </w:rPr>
        <w:t>го</w:t>
      </w:r>
      <w:r w:rsidR="0083640E" w:rsidRPr="00331E7A">
        <w:rPr>
          <w:rFonts w:ascii="Times New Roman" w:hAnsi="Times New Roman" w:cs="Times New Roman"/>
          <w:sz w:val="28"/>
          <w:szCs w:val="28"/>
        </w:rPr>
        <w:t xml:space="preserve"> района Алтайского края и </w:t>
      </w:r>
      <w:r w:rsidR="00360326" w:rsidRPr="00331E7A">
        <w:rPr>
          <w:rFonts w:ascii="Times New Roman" w:hAnsi="Times New Roman" w:cs="Times New Roman"/>
          <w:sz w:val="28"/>
          <w:szCs w:val="28"/>
        </w:rPr>
        <w:t>А</w:t>
      </w:r>
      <w:r w:rsidR="0083640E" w:rsidRPr="00331E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12 лет Октября </w:t>
      </w:r>
      <w:r w:rsidR="0083640E" w:rsidRPr="00331E7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D0D57" w:rsidRPr="00331E7A">
        <w:rPr>
          <w:rFonts w:ascii="Times New Roman" w:hAnsi="Times New Roman" w:cs="Times New Roman"/>
          <w:sz w:val="28"/>
          <w:szCs w:val="28"/>
        </w:rPr>
        <w:t>П</w:t>
      </w:r>
      <w:r w:rsidR="00CD0D57" w:rsidRPr="00331E7A">
        <w:rPr>
          <w:rFonts w:ascii="Times New Roman" w:hAnsi="Times New Roman" w:cs="Times New Roman"/>
          <w:sz w:val="28"/>
          <w:szCs w:val="28"/>
        </w:rPr>
        <w:t>о</w:t>
      </w:r>
      <w:r w:rsidR="00CD0D57" w:rsidRPr="00331E7A">
        <w:rPr>
          <w:rFonts w:ascii="Times New Roman" w:hAnsi="Times New Roman" w:cs="Times New Roman"/>
          <w:sz w:val="28"/>
          <w:szCs w:val="28"/>
        </w:rPr>
        <w:t xml:space="preserve">спелихинского </w:t>
      </w:r>
      <w:r w:rsidR="0083640E" w:rsidRPr="00331E7A">
        <w:rPr>
          <w:rFonts w:ascii="Times New Roman" w:hAnsi="Times New Roman" w:cs="Times New Roman"/>
          <w:sz w:val="28"/>
          <w:szCs w:val="28"/>
        </w:rPr>
        <w:t>района Алтайского края.</w:t>
      </w:r>
    </w:p>
    <w:p w:rsidR="00A26533" w:rsidRPr="00331E7A" w:rsidRDefault="00A26533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>Адрес учредителя: 65</w:t>
      </w:r>
      <w:r w:rsidR="00CD0D57" w:rsidRPr="00331E7A">
        <w:rPr>
          <w:rFonts w:ascii="Times New Roman" w:hAnsi="Times New Roman" w:cs="Times New Roman"/>
          <w:sz w:val="28"/>
          <w:szCs w:val="28"/>
        </w:rPr>
        <w:t>9700</w:t>
      </w:r>
      <w:r w:rsidRPr="00331E7A">
        <w:rPr>
          <w:rFonts w:ascii="Times New Roman" w:hAnsi="Times New Roman" w:cs="Times New Roman"/>
          <w:sz w:val="28"/>
          <w:szCs w:val="28"/>
        </w:rPr>
        <w:t>, Алтайский край,</w:t>
      </w:r>
    </w:p>
    <w:p w:rsidR="0083640E" w:rsidRPr="00331E7A" w:rsidRDefault="00A1567B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Поспелихинский район, п. 12 лет Октября,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</w:t>
      </w:r>
      <w:r w:rsidR="0083640E" w:rsidRPr="00331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816F4" w:rsidRDefault="00A816F4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>8 (3</w:t>
      </w:r>
      <w:r w:rsidR="00360326" w:rsidRPr="00331E7A">
        <w:rPr>
          <w:rFonts w:ascii="Times New Roman" w:hAnsi="Times New Roman" w:cs="Times New Roman"/>
          <w:sz w:val="28"/>
          <w:szCs w:val="28"/>
        </w:rPr>
        <w:t>85</w:t>
      </w:r>
      <w:r w:rsidR="00A51BB9">
        <w:rPr>
          <w:rFonts w:ascii="Times New Roman" w:hAnsi="Times New Roman" w:cs="Times New Roman"/>
          <w:sz w:val="28"/>
          <w:szCs w:val="28"/>
        </w:rPr>
        <w:t xml:space="preserve"> </w:t>
      </w:r>
      <w:r w:rsidR="00360326" w:rsidRPr="00331E7A">
        <w:rPr>
          <w:rFonts w:ascii="Times New Roman" w:hAnsi="Times New Roman" w:cs="Times New Roman"/>
          <w:sz w:val="28"/>
          <w:szCs w:val="28"/>
        </w:rPr>
        <w:t>56</w:t>
      </w:r>
      <w:r w:rsidRPr="00331E7A">
        <w:rPr>
          <w:rFonts w:ascii="Times New Roman" w:hAnsi="Times New Roman" w:cs="Times New Roman"/>
          <w:sz w:val="28"/>
          <w:szCs w:val="28"/>
        </w:rPr>
        <w:t xml:space="preserve">) </w:t>
      </w:r>
      <w:r w:rsidR="00A1567B">
        <w:rPr>
          <w:rFonts w:ascii="Times New Roman" w:hAnsi="Times New Roman" w:cs="Times New Roman"/>
          <w:sz w:val="28"/>
          <w:szCs w:val="28"/>
        </w:rPr>
        <w:t>29</w:t>
      </w:r>
      <w:r w:rsidRPr="00331E7A">
        <w:rPr>
          <w:rFonts w:ascii="Times New Roman" w:hAnsi="Times New Roman" w:cs="Times New Roman"/>
          <w:sz w:val="28"/>
          <w:szCs w:val="28"/>
        </w:rPr>
        <w:t>-</w:t>
      </w:r>
      <w:r w:rsidR="00A1567B">
        <w:rPr>
          <w:rFonts w:ascii="Times New Roman" w:hAnsi="Times New Roman" w:cs="Times New Roman"/>
          <w:sz w:val="28"/>
          <w:szCs w:val="28"/>
        </w:rPr>
        <w:t>3</w:t>
      </w:r>
      <w:r w:rsidRPr="00331E7A">
        <w:rPr>
          <w:rFonts w:ascii="Times New Roman" w:hAnsi="Times New Roman" w:cs="Times New Roman"/>
          <w:sz w:val="28"/>
          <w:szCs w:val="28"/>
        </w:rPr>
        <w:t>-</w:t>
      </w:r>
      <w:r w:rsidR="00A1567B">
        <w:rPr>
          <w:rFonts w:ascii="Times New Roman" w:hAnsi="Times New Roman" w:cs="Times New Roman"/>
          <w:sz w:val="28"/>
          <w:szCs w:val="28"/>
        </w:rPr>
        <w:t>43</w:t>
      </w:r>
      <w:r w:rsidR="00360326" w:rsidRPr="00331E7A">
        <w:rPr>
          <w:rFonts w:ascii="Times New Roman" w:hAnsi="Times New Roman" w:cs="Times New Roman"/>
          <w:sz w:val="28"/>
          <w:szCs w:val="28"/>
        </w:rPr>
        <w:t xml:space="preserve"> </w:t>
      </w:r>
      <w:r w:rsidR="00A51BB9">
        <w:rPr>
          <w:rFonts w:ascii="Times New Roman" w:hAnsi="Times New Roman" w:cs="Times New Roman"/>
          <w:sz w:val="28"/>
          <w:szCs w:val="28"/>
        </w:rPr>
        <w:t xml:space="preserve">- </w:t>
      </w:r>
      <w:r w:rsidRPr="00331E7A">
        <w:rPr>
          <w:rFonts w:ascii="Times New Roman" w:hAnsi="Times New Roman" w:cs="Times New Roman"/>
          <w:sz w:val="28"/>
          <w:szCs w:val="28"/>
        </w:rPr>
        <w:t>ответственный секретарь Редакционного Совета.</w:t>
      </w:r>
    </w:p>
    <w:p w:rsidR="00CD0D57" w:rsidRPr="00331E7A" w:rsidRDefault="00CD0D57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 xml:space="preserve">Тираж </w:t>
      </w:r>
      <w:r w:rsidR="00A26533">
        <w:rPr>
          <w:rFonts w:ascii="Times New Roman" w:hAnsi="Times New Roman" w:cs="Times New Roman"/>
          <w:sz w:val="28"/>
          <w:szCs w:val="28"/>
        </w:rPr>
        <w:t xml:space="preserve"> 5  </w:t>
      </w:r>
      <w:r w:rsidRPr="00331E7A">
        <w:rPr>
          <w:rFonts w:ascii="Times New Roman" w:hAnsi="Times New Roman" w:cs="Times New Roman"/>
          <w:sz w:val="28"/>
          <w:szCs w:val="28"/>
        </w:rPr>
        <w:t>экз.</w:t>
      </w:r>
    </w:p>
    <w:p w:rsidR="00A775B6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>Распространяется бесплатно.</w:t>
      </w: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E4" w:rsidRPr="00A26533" w:rsidRDefault="006425E4" w:rsidP="006425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3314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6533">
        <w:rPr>
          <w:rFonts w:ascii="Times New Roman" w:eastAsia="Times New Roman" w:hAnsi="Times New Roman" w:cs="Times New Roman"/>
          <w:b/>
          <w:sz w:val="28"/>
          <w:szCs w:val="28"/>
        </w:rPr>
        <w:t>Документы, принятые 12 лет Октября сельским Советом депутатов Поспелихинского района Алтайского края</w:t>
      </w:r>
    </w:p>
    <w:p w:rsidR="00E62F55" w:rsidRDefault="00E62F55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CA4552" w:rsidRDefault="00FA545B" w:rsidP="00CA45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425E4" w:rsidRDefault="006425E4" w:rsidP="006425E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55749">
        <w:rPr>
          <w:rFonts w:ascii="Times New Roman" w:eastAsia="Times New Roman" w:hAnsi="Times New Roman" w:cs="Times New Roman"/>
          <w:b/>
          <w:sz w:val="28"/>
          <w:szCs w:val="28"/>
        </w:rPr>
        <w:t>. Постановления и распоряжения Администрации сельсовета</w:t>
      </w:r>
    </w:p>
    <w:p w:rsidR="00FA545B" w:rsidRPr="00FA545B" w:rsidRDefault="00FA545B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АДМИНИСТРАЦИЯ 12 ЛЕТ ОКТЯБРЯ СЕЛЬСОВЕТА</w:t>
      </w: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 xml:space="preserve">06.11.2024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545B">
        <w:rPr>
          <w:rFonts w:ascii="Times New Roman" w:hAnsi="Times New Roman" w:cs="Times New Roman"/>
          <w:sz w:val="28"/>
          <w:szCs w:val="28"/>
        </w:rPr>
        <w:t xml:space="preserve">                                     № 33</w:t>
      </w: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FA545B">
        <w:rPr>
          <w:rFonts w:ascii="Times New Roman" w:hAnsi="Times New Roman" w:cs="Times New Roman"/>
          <w:sz w:val="28"/>
          <w:szCs w:val="28"/>
        </w:rPr>
        <w:t>е</w:t>
      </w:r>
      <w:r w:rsidRPr="00FA545B">
        <w:rPr>
          <w:rFonts w:ascii="Times New Roman" w:hAnsi="Times New Roman" w:cs="Times New Roman"/>
          <w:sz w:val="28"/>
          <w:szCs w:val="28"/>
        </w:rPr>
        <w:t xml:space="preserve">ние Администрации сельсовета от 26.12.2022 № 42 </w:t>
      </w: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45B">
        <w:rPr>
          <w:rFonts w:ascii="Times New Roman" w:hAnsi="Times New Roman" w:cs="Times New Roman"/>
          <w:sz w:val="28"/>
          <w:szCs w:val="28"/>
        </w:rPr>
        <w:t>На основании приказа Минфина России от 15.04.2021 № 61н</w:t>
      </w:r>
      <w:r w:rsidRPr="00FA545B">
        <w:rPr>
          <w:rFonts w:ascii="Times New Roman" w:hAnsi="Times New Roman" w:cs="Times New Roman"/>
          <w:color w:val="000000"/>
          <w:sz w:val="28"/>
          <w:szCs w:val="28"/>
        </w:rPr>
        <w:t xml:space="preserve"> (в реда</w:t>
      </w:r>
      <w:r w:rsidRPr="00FA5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A545B">
        <w:rPr>
          <w:rFonts w:ascii="Times New Roman" w:hAnsi="Times New Roman" w:cs="Times New Roman"/>
          <w:color w:val="000000"/>
          <w:sz w:val="28"/>
          <w:szCs w:val="28"/>
        </w:rPr>
        <w:t>ции от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Федерал</w:t>
      </w:r>
      <w:r w:rsidRPr="00FA545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A545B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Pr="00FA545B">
        <w:rPr>
          <w:rFonts w:ascii="Times New Roman" w:hAnsi="Times New Roman" w:cs="Times New Roman"/>
          <w:sz w:val="28"/>
          <w:szCs w:val="28"/>
        </w:rPr>
        <w:t xml:space="preserve">Закона от 06.03.2022 № 39-ФЗ </w:t>
      </w:r>
      <w:r w:rsidRPr="00FA545B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отдельные з</w:t>
      </w:r>
      <w:r w:rsidRPr="00FA5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545B">
        <w:rPr>
          <w:rFonts w:ascii="Times New Roman" w:hAnsi="Times New Roman" w:cs="Times New Roman"/>
          <w:color w:val="000000"/>
          <w:sz w:val="28"/>
          <w:szCs w:val="28"/>
        </w:rPr>
        <w:t>конодательные акты Российской Федерации» ПОСТАНОВЛЯЮ:</w:t>
      </w:r>
      <w:proofErr w:type="gramEnd"/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сельсовета от 26.12.2022 № 42 «Об утверждении Учетной политики Администрации 12 лет Октября сельсовета для целей бюджетного учета» следующие изменения: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в Учетной политике Администрации 12 лет Октября сельсовета для ц</w:t>
      </w:r>
      <w:r w:rsidRPr="00FA545B">
        <w:rPr>
          <w:rFonts w:ascii="Times New Roman" w:hAnsi="Times New Roman" w:cs="Times New Roman"/>
          <w:sz w:val="28"/>
          <w:szCs w:val="28"/>
        </w:rPr>
        <w:t>е</w:t>
      </w:r>
      <w:r w:rsidRPr="00FA545B">
        <w:rPr>
          <w:rFonts w:ascii="Times New Roman" w:hAnsi="Times New Roman" w:cs="Times New Roman"/>
          <w:sz w:val="28"/>
          <w:szCs w:val="28"/>
        </w:rPr>
        <w:t>лей бюджетного учета, утвержденной указанным постановлением, в разделе «1. Организационные положения»: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1) пункт 1.7 дополнить следующими абзацами: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«Учреждение применяет с 1 января 2023 года электронные формы пе</w:t>
      </w:r>
      <w:r w:rsidRPr="00FA545B">
        <w:rPr>
          <w:rFonts w:ascii="Times New Roman" w:hAnsi="Times New Roman" w:cs="Times New Roman"/>
          <w:sz w:val="28"/>
          <w:szCs w:val="28"/>
        </w:rPr>
        <w:t>р</w:t>
      </w:r>
      <w:r w:rsidRPr="00FA545B">
        <w:rPr>
          <w:rFonts w:ascii="Times New Roman" w:hAnsi="Times New Roman" w:cs="Times New Roman"/>
          <w:sz w:val="28"/>
          <w:szCs w:val="28"/>
        </w:rPr>
        <w:t>вичных документов и регистров бухучета, обязательные к применению по приказу Минфина от 28.06.2022 № 100н с 1 января 2024 года: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Акт о приеме-передаче объектов нефинансовых активов (ф. 0510448);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Накладная на внутреннее перемещение объектов нефинансовых акт</w:t>
      </w:r>
      <w:r w:rsidRPr="00FA545B">
        <w:rPr>
          <w:rFonts w:ascii="Times New Roman" w:hAnsi="Times New Roman" w:cs="Times New Roman"/>
          <w:sz w:val="28"/>
          <w:szCs w:val="28"/>
        </w:rPr>
        <w:t>и</w:t>
      </w:r>
      <w:r w:rsidRPr="00FA545B">
        <w:rPr>
          <w:rFonts w:ascii="Times New Roman" w:hAnsi="Times New Roman" w:cs="Times New Roman"/>
          <w:sz w:val="28"/>
          <w:szCs w:val="28"/>
        </w:rPr>
        <w:t>вов (ф. 0510450);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Требование-накладная (ф. 0510451);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Акт приемки товаров, работ, услуг (ф. 0510452);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Извещение о трансферте, передаваемом с условием (ф. 0510453);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Заявка-обоснование закупки товаров, работ, услуг малого объема через подотчетное лицо (ф. 0510521);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Карточка учета капитальных вложений (ф. 0509211);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lastRenderedPageBreak/>
        <w:t>Карточка учета права пользования нефинансовым активом (ф. 0509214);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Акт о результатах инвентаризации (ф. 0510463);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Инвентаризационная опись (сличительная ведомость) по объектам н</w:t>
      </w:r>
      <w:r w:rsidRPr="00FA545B">
        <w:rPr>
          <w:rFonts w:ascii="Times New Roman" w:hAnsi="Times New Roman" w:cs="Times New Roman"/>
          <w:sz w:val="28"/>
          <w:szCs w:val="28"/>
        </w:rPr>
        <w:t>е</w:t>
      </w:r>
      <w:r w:rsidRPr="00FA545B">
        <w:rPr>
          <w:rFonts w:ascii="Times New Roman" w:hAnsi="Times New Roman" w:cs="Times New Roman"/>
          <w:sz w:val="28"/>
          <w:szCs w:val="28"/>
        </w:rPr>
        <w:t>финансовых активов (ф. 0510466).»;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2) пункт 1.8 дополнить следующими абзацами: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«Первичные документы составляют и передают в бухгалтерию лица, ответственные за оформление факта хозяйственной жизни. Документы бу</w:t>
      </w:r>
      <w:r w:rsidRPr="00FA545B">
        <w:rPr>
          <w:rFonts w:ascii="Times New Roman" w:hAnsi="Times New Roman" w:cs="Times New Roman"/>
          <w:sz w:val="28"/>
          <w:szCs w:val="28"/>
        </w:rPr>
        <w:t>х</w:t>
      </w:r>
      <w:r w:rsidRPr="00FA545B">
        <w:rPr>
          <w:rFonts w:ascii="Times New Roman" w:hAnsi="Times New Roman" w:cs="Times New Roman"/>
          <w:sz w:val="28"/>
          <w:szCs w:val="28"/>
        </w:rPr>
        <w:t>галтерского учета передаются в срок, установленный в графике документ</w:t>
      </w:r>
      <w:r w:rsidRPr="00FA545B">
        <w:rPr>
          <w:rFonts w:ascii="Times New Roman" w:hAnsi="Times New Roman" w:cs="Times New Roman"/>
          <w:sz w:val="28"/>
          <w:szCs w:val="28"/>
        </w:rPr>
        <w:t>о</w:t>
      </w:r>
      <w:r w:rsidRPr="00FA545B">
        <w:rPr>
          <w:rFonts w:ascii="Times New Roman" w:hAnsi="Times New Roman" w:cs="Times New Roman"/>
          <w:sz w:val="28"/>
          <w:szCs w:val="28"/>
        </w:rPr>
        <w:t>оборота. Если в графике срок не установлен, документ бухгалтерского учета или иная информация передается в течение трех рабочих дней со дня офор</w:t>
      </w:r>
      <w:r w:rsidRPr="00FA545B">
        <w:rPr>
          <w:rFonts w:ascii="Times New Roman" w:hAnsi="Times New Roman" w:cs="Times New Roman"/>
          <w:sz w:val="28"/>
          <w:szCs w:val="28"/>
        </w:rPr>
        <w:t>м</w:t>
      </w:r>
      <w:r w:rsidRPr="00FA545B">
        <w:rPr>
          <w:rFonts w:ascii="Times New Roman" w:hAnsi="Times New Roman" w:cs="Times New Roman"/>
          <w:sz w:val="28"/>
          <w:szCs w:val="28"/>
        </w:rPr>
        <w:t>ления, но не позднее последнего рабочего дня месяца, в котором факт хозя</w:t>
      </w:r>
      <w:r w:rsidRPr="00FA545B">
        <w:rPr>
          <w:rFonts w:ascii="Times New Roman" w:hAnsi="Times New Roman" w:cs="Times New Roman"/>
          <w:sz w:val="28"/>
          <w:szCs w:val="28"/>
        </w:rPr>
        <w:t>й</w:t>
      </w:r>
      <w:r w:rsidRPr="00FA545B">
        <w:rPr>
          <w:rFonts w:ascii="Times New Roman" w:hAnsi="Times New Roman" w:cs="Times New Roman"/>
          <w:sz w:val="28"/>
          <w:szCs w:val="28"/>
        </w:rPr>
        <w:t>ственной жизни произошел.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</w:t>
      </w:r>
      <w:r w:rsidRPr="00FA545B">
        <w:rPr>
          <w:rFonts w:ascii="Times New Roman" w:hAnsi="Times New Roman" w:cs="Times New Roman"/>
          <w:sz w:val="28"/>
          <w:szCs w:val="28"/>
        </w:rPr>
        <w:t>р</w:t>
      </w:r>
      <w:r w:rsidRPr="00FA545B">
        <w:rPr>
          <w:rFonts w:ascii="Times New Roman" w:hAnsi="Times New Roman" w:cs="Times New Roman"/>
          <w:sz w:val="28"/>
          <w:szCs w:val="28"/>
        </w:rPr>
        <w:t>ском учете, а также достоверность содержащихся в них данных обеспечив</w:t>
      </w:r>
      <w:r w:rsidRPr="00FA545B">
        <w:rPr>
          <w:rFonts w:ascii="Times New Roman" w:hAnsi="Times New Roman" w:cs="Times New Roman"/>
          <w:sz w:val="28"/>
          <w:szCs w:val="28"/>
        </w:rPr>
        <w:t>а</w:t>
      </w:r>
      <w:r w:rsidRPr="00FA545B">
        <w:rPr>
          <w:rFonts w:ascii="Times New Roman" w:hAnsi="Times New Roman" w:cs="Times New Roman"/>
          <w:sz w:val="28"/>
          <w:szCs w:val="28"/>
        </w:rPr>
        <w:t>ют сотрудники, составившие и подписавшие указанные документы</w:t>
      </w:r>
      <w:proofErr w:type="gramStart"/>
      <w:r w:rsidRPr="00FA545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 свое действие при форм</w:t>
      </w:r>
      <w:r w:rsidRPr="00FA545B">
        <w:rPr>
          <w:rFonts w:ascii="Times New Roman" w:hAnsi="Times New Roman" w:cs="Times New Roman"/>
          <w:sz w:val="28"/>
          <w:szCs w:val="28"/>
        </w:rPr>
        <w:t>и</w:t>
      </w:r>
      <w:r w:rsidRPr="00FA545B">
        <w:rPr>
          <w:rFonts w:ascii="Times New Roman" w:hAnsi="Times New Roman" w:cs="Times New Roman"/>
          <w:sz w:val="28"/>
          <w:szCs w:val="28"/>
        </w:rPr>
        <w:t>ровании объектов учета с 01.07.2024.</w:t>
      </w: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сайте А</w:t>
      </w:r>
      <w:r w:rsidRPr="00FA545B">
        <w:rPr>
          <w:rFonts w:ascii="Times New Roman" w:hAnsi="Times New Roman" w:cs="Times New Roman"/>
          <w:sz w:val="28"/>
          <w:szCs w:val="28"/>
        </w:rPr>
        <w:t>д</w:t>
      </w:r>
      <w:r w:rsidRPr="00FA545B">
        <w:rPr>
          <w:rFonts w:ascii="Times New Roman" w:hAnsi="Times New Roman" w:cs="Times New Roman"/>
          <w:sz w:val="28"/>
          <w:szCs w:val="28"/>
        </w:rPr>
        <w:t xml:space="preserve">министрации сельсовета в течение 10 дней с момента подписания. </w:t>
      </w: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Глава се</w:t>
      </w:r>
      <w:r>
        <w:rPr>
          <w:rFonts w:ascii="Times New Roman" w:hAnsi="Times New Roman" w:cs="Times New Roman"/>
          <w:sz w:val="28"/>
          <w:szCs w:val="28"/>
        </w:rPr>
        <w:t xml:space="preserve">льсовета                    </w:t>
      </w:r>
      <w:r w:rsidRPr="00FA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Е.А. Гефнидер</w:t>
      </w:r>
      <w:bookmarkStart w:id="0" w:name="_docEnd_14"/>
      <w:bookmarkEnd w:id="0"/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lastRenderedPageBreak/>
        <w:t>АДМИНИСТРАЦИЯ 12 ЛЕТ ОКТЯБРЯ СЕЛЬСОВЕТА</w:t>
      </w: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11.11.2024                                                                                                          № 35</w:t>
      </w:r>
    </w:p>
    <w:p w:rsidR="00FA545B" w:rsidRPr="00FA545B" w:rsidRDefault="00FA545B" w:rsidP="00FA54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п. 12 лет Октября</w:t>
      </w: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FA545B">
        <w:rPr>
          <w:rFonts w:ascii="Times New Roman" w:hAnsi="Times New Roman" w:cs="Times New Roman"/>
          <w:sz w:val="28"/>
          <w:szCs w:val="28"/>
        </w:rPr>
        <w:t>е</w:t>
      </w:r>
      <w:r w:rsidRPr="00FA545B">
        <w:rPr>
          <w:rFonts w:ascii="Times New Roman" w:hAnsi="Times New Roman" w:cs="Times New Roman"/>
          <w:sz w:val="28"/>
          <w:szCs w:val="28"/>
        </w:rPr>
        <w:t>ние Администрации сельсо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r w:rsidR="00FA21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545B">
        <w:rPr>
          <w:rFonts w:ascii="Times New Roman" w:hAnsi="Times New Roman" w:cs="Times New Roman"/>
          <w:sz w:val="28"/>
          <w:szCs w:val="28"/>
        </w:rPr>
        <w:t>от 20.05.2020 № 16</w:t>
      </w: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21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</w:t>
      </w:r>
      <w:r w:rsidRPr="00FA545B">
        <w:rPr>
          <w:rFonts w:ascii="Times New Roman" w:hAnsi="Times New Roman" w:cs="Times New Roman"/>
          <w:sz w:val="28"/>
          <w:szCs w:val="28"/>
        </w:rPr>
        <w:t>е</w:t>
      </w:r>
      <w:r w:rsidRPr="00FA545B">
        <w:rPr>
          <w:rFonts w:ascii="Times New Roman" w:hAnsi="Times New Roman" w:cs="Times New Roman"/>
          <w:sz w:val="28"/>
          <w:szCs w:val="28"/>
        </w:rPr>
        <w:t>ральными законами от 06.10.2003 № 131-ФЗ «Об общих принципах орган</w:t>
      </w:r>
      <w:r w:rsidRPr="00FA545B">
        <w:rPr>
          <w:rFonts w:ascii="Times New Roman" w:hAnsi="Times New Roman" w:cs="Times New Roman"/>
          <w:sz w:val="28"/>
          <w:szCs w:val="28"/>
        </w:rPr>
        <w:t>и</w:t>
      </w:r>
      <w:r w:rsidRPr="00FA545B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 и от 24.06.1998 № 89-ФЗ «Об отходах производства и потребления», на основании Устава м</w:t>
      </w:r>
      <w:r w:rsidRPr="00FA545B">
        <w:rPr>
          <w:rFonts w:ascii="Times New Roman" w:hAnsi="Times New Roman" w:cs="Times New Roman"/>
          <w:sz w:val="28"/>
          <w:szCs w:val="28"/>
        </w:rPr>
        <w:t>у</w:t>
      </w:r>
      <w:r w:rsidRPr="00FA545B">
        <w:rPr>
          <w:rFonts w:ascii="Times New Roman" w:hAnsi="Times New Roman" w:cs="Times New Roman"/>
          <w:sz w:val="28"/>
          <w:szCs w:val="28"/>
        </w:rPr>
        <w:t>ниципального образования 12 лет Октября сельсовет Поспелихинского рай</w:t>
      </w:r>
      <w:r w:rsidRPr="00FA545B">
        <w:rPr>
          <w:rFonts w:ascii="Times New Roman" w:hAnsi="Times New Roman" w:cs="Times New Roman"/>
          <w:sz w:val="28"/>
          <w:szCs w:val="28"/>
        </w:rPr>
        <w:t>о</w:t>
      </w:r>
      <w:r w:rsidRPr="00FA545B">
        <w:rPr>
          <w:rFonts w:ascii="Times New Roman" w:hAnsi="Times New Roman" w:cs="Times New Roman"/>
          <w:sz w:val="28"/>
          <w:szCs w:val="28"/>
        </w:rPr>
        <w:t>на Алтайского края ПОСТАНОВЛЯЮ:</w:t>
      </w:r>
    </w:p>
    <w:p w:rsidR="00FA545B" w:rsidRPr="00FA545B" w:rsidRDefault="00FA545B" w:rsidP="00FA21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21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сельсовета от 20.05.2020 № 16 «Об утверждении схемы размещения площадок накопления и реестра мест (площадок) накопления твердых коммунальных отходов, ра</w:t>
      </w:r>
      <w:r w:rsidRPr="00FA545B">
        <w:rPr>
          <w:rFonts w:ascii="Times New Roman" w:hAnsi="Times New Roman" w:cs="Times New Roman"/>
          <w:sz w:val="28"/>
          <w:szCs w:val="28"/>
        </w:rPr>
        <w:t>с</w:t>
      </w:r>
      <w:r w:rsidRPr="00FA545B">
        <w:rPr>
          <w:rFonts w:ascii="Times New Roman" w:hAnsi="Times New Roman" w:cs="Times New Roman"/>
          <w:sz w:val="28"/>
          <w:szCs w:val="28"/>
        </w:rPr>
        <w:t>положенных на территории 12 лет Октября сельсовета Поспелихинского района Алтайского края».</w:t>
      </w:r>
    </w:p>
    <w:p w:rsidR="00FA545B" w:rsidRPr="00FA545B" w:rsidRDefault="00FA545B" w:rsidP="00FA21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1) Схему размещения площадок накопления твердых коммунальных отходов, расположенных на территории 12 лет Октября сельсовета Поспел</w:t>
      </w:r>
      <w:r w:rsidRPr="00FA545B">
        <w:rPr>
          <w:rFonts w:ascii="Times New Roman" w:hAnsi="Times New Roman" w:cs="Times New Roman"/>
          <w:sz w:val="28"/>
          <w:szCs w:val="28"/>
        </w:rPr>
        <w:t>и</w:t>
      </w:r>
      <w:r w:rsidRPr="00FA545B">
        <w:rPr>
          <w:rFonts w:ascii="Times New Roman" w:hAnsi="Times New Roman" w:cs="Times New Roman"/>
          <w:sz w:val="28"/>
          <w:szCs w:val="28"/>
        </w:rPr>
        <w:t>хинского района Алтайского края (Приложение № 1 к указанному постано</w:t>
      </w:r>
      <w:r w:rsidRPr="00FA545B">
        <w:rPr>
          <w:rFonts w:ascii="Times New Roman" w:hAnsi="Times New Roman" w:cs="Times New Roman"/>
          <w:sz w:val="28"/>
          <w:szCs w:val="28"/>
        </w:rPr>
        <w:t>в</w:t>
      </w:r>
      <w:r w:rsidRPr="00FA545B">
        <w:rPr>
          <w:rFonts w:ascii="Times New Roman" w:hAnsi="Times New Roman" w:cs="Times New Roman"/>
          <w:sz w:val="28"/>
          <w:szCs w:val="28"/>
        </w:rPr>
        <w:t>лению) дополнить строкой 5 согласно приложению № 1 к настоящему пост</w:t>
      </w:r>
      <w:r w:rsidRPr="00FA545B">
        <w:rPr>
          <w:rFonts w:ascii="Times New Roman" w:hAnsi="Times New Roman" w:cs="Times New Roman"/>
          <w:sz w:val="28"/>
          <w:szCs w:val="28"/>
        </w:rPr>
        <w:t>а</w:t>
      </w:r>
      <w:r w:rsidRPr="00FA545B">
        <w:rPr>
          <w:rFonts w:ascii="Times New Roman" w:hAnsi="Times New Roman" w:cs="Times New Roman"/>
          <w:sz w:val="28"/>
          <w:szCs w:val="28"/>
        </w:rPr>
        <w:t>новлению.</w:t>
      </w:r>
    </w:p>
    <w:p w:rsidR="00FA545B" w:rsidRPr="00FA545B" w:rsidRDefault="00FA545B" w:rsidP="00FA21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2) Реестр мест (площадок) накопления твердых коммунальных отходов, расположенных на территории 12 лет Октября сельсовета Поспелихинского района Алтайского края (Приложение № 2 к указанному постановлению) д</w:t>
      </w:r>
      <w:r w:rsidRPr="00FA545B">
        <w:rPr>
          <w:rFonts w:ascii="Times New Roman" w:hAnsi="Times New Roman" w:cs="Times New Roman"/>
          <w:sz w:val="28"/>
          <w:szCs w:val="28"/>
        </w:rPr>
        <w:t>о</w:t>
      </w:r>
      <w:r w:rsidRPr="00FA545B">
        <w:rPr>
          <w:rFonts w:ascii="Times New Roman" w:hAnsi="Times New Roman" w:cs="Times New Roman"/>
          <w:sz w:val="28"/>
          <w:szCs w:val="28"/>
        </w:rPr>
        <w:t>полнить с</w:t>
      </w:r>
      <w:r w:rsidR="00277914">
        <w:rPr>
          <w:rFonts w:ascii="Times New Roman" w:hAnsi="Times New Roman" w:cs="Times New Roman"/>
          <w:sz w:val="28"/>
          <w:szCs w:val="28"/>
        </w:rPr>
        <w:t>трокой 5 согласно приложению № 2</w:t>
      </w:r>
      <w:r w:rsidRPr="00FA54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A545B" w:rsidRPr="00FA545B" w:rsidRDefault="00FA545B" w:rsidP="00FA21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21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установленном порядке.</w:t>
      </w:r>
    </w:p>
    <w:p w:rsidR="00FA545B" w:rsidRPr="00FA545B" w:rsidRDefault="00FA545B" w:rsidP="00FA21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21E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5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</w:t>
      </w:r>
      <w:r w:rsidRPr="00FA545B">
        <w:rPr>
          <w:rFonts w:ascii="Times New Roman" w:hAnsi="Times New Roman" w:cs="Times New Roman"/>
          <w:sz w:val="28"/>
          <w:szCs w:val="28"/>
        </w:rPr>
        <w:t>ь</w:t>
      </w:r>
      <w:r w:rsidRPr="00FA545B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545B" w:rsidRDefault="00FA545B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45B" w:rsidRPr="00FA21E2" w:rsidRDefault="00FA545B" w:rsidP="00FA21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A21E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Е.А. Гефнидер</w:t>
      </w:r>
    </w:p>
    <w:p w:rsidR="00FA21E2" w:rsidRPr="00FA21E2" w:rsidRDefault="00FA21E2" w:rsidP="00FA21E2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FA21E2" w:rsidRPr="00FA21E2" w:rsidSect="00FA545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21E2" w:rsidRPr="00FA21E2" w:rsidRDefault="00FA21E2" w:rsidP="00FA21E2">
      <w:pPr>
        <w:pStyle w:val="a7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FA21E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A21E2" w:rsidRPr="00FA21E2" w:rsidRDefault="00FA21E2" w:rsidP="00FA21E2">
      <w:pPr>
        <w:pStyle w:val="a7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FA21E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21E2" w:rsidRPr="00FA21E2" w:rsidRDefault="00FA21E2" w:rsidP="00FA21E2">
      <w:pPr>
        <w:pStyle w:val="a7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FA21E2">
        <w:rPr>
          <w:rFonts w:ascii="Times New Roman" w:hAnsi="Times New Roman" w:cs="Times New Roman"/>
          <w:sz w:val="24"/>
          <w:szCs w:val="24"/>
        </w:rPr>
        <w:t>от 11.11.2024 № 35</w:t>
      </w:r>
    </w:p>
    <w:p w:rsidR="00FA21E2" w:rsidRPr="00FA21E2" w:rsidRDefault="00FA21E2" w:rsidP="00FA21E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A21E2">
        <w:rPr>
          <w:rFonts w:ascii="Times New Roman" w:hAnsi="Times New Roman" w:cs="Times New Roman"/>
          <w:sz w:val="24"/>
          <w:szCs w:val="24"/>
        </w:rPr>
        <w:t>Схема размещения площадок накопления ТКО на территории 12 лет Октября сельсовета Поспелихинского района</w:t>
      </w:r>
    </w:p>
    <w:tbl>
      <w:tblPr>
        <w:tblW w:w="14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260"/>
        <w:gridCol w:w="10647"/>
      </w:tblGrid>
      <w:tr w:rsidR="00FA21E2" w:rsidRPr="00FA21E2" w:rsidTr="001D28E9">
        <w:trPr>
          <w:trHeight w:val="907"/>
        </w:trPr>
        <w:tc>
          <w:tcPr>
            <w:tcW w:w="817" w:type="dxa"/>
            <w:shd w:val="clear" w:color="auto" w:fill="auto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Адрес, кадастровый номер земельного участка (кварт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ла), площадь земельного участка</w:t>
            </w:r>
          </w:p>
        </w:tc>
        <w:tc>
          <w:tcPr>
            <w:tcW w:w="10647" w:type="dxa"/>
            <w:shd w:val="clear" w:color="auto" w:fill="auto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Схема размещения мест (площадок) накопления ТКО</w:t>
            </w:r>
          </w:p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М 1:2000</w:t>
            </w:r>
          </w:p>
        </w:tc>
      </w:tr>
    </w:tbl>
    <w:tbl>
      <w:tblPr>
        <w:tblpPr w:leftFromText="180" w:rightFromText="180" w:vertAnchor="text" w:horzAnchor="margin" w:tblpY="1478"/>
        <w:tblW w:w="14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01"/>
        <w:gridCol w:w="10631"/>
      </w:tblGrid>
      <w:tr w:rsidR="00FA21E2" w:rsidRPr="00FA21E2" w:rsidTr="001D28E9">
        <w:trPr>
          <w:trHeight w:val="7014"/>
        </w:trPr>
        <w:tc>
          <w:tcPr>
            <w:tcW w:w="817" w:type="dxa"/>
            <w:shd w:val="clear" w:color="auto" w:fill="auto"/>
          </w:tcPr>
          <w:p w:rsidR="00FA21E2" w:rsidRPr="00277914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auto" w:fill="auto"/>
          </w:tcPr>
          <w:p w:rsidR="00FA21E2" w:rsidRPr="00277914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Алтайский край, Поспел</w:t>
            </w: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хинский р-н, п.12 лет Октя</w:t>
            </w: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 xml:space="preserve">ря, ул. </w:t>
            </w:r>
            <w:proofErr w:type="gramStart"/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FA21E2" w:rsidRPr="00277914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6 </w:t>
            </w:r>
            <w:proofErr w:type="spellStart"/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1E2" w:rsidRPr="00277914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</w:t>
            </w:r>
          </w:p>
          <w:p w:rsidR="00FA21E2" w:rsidRPr="00277914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 xml:space="preserve"> 51.7179 </w:t>
            </w:r>
          </w:p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77914">
              <w:rPr>
                <w:rFonts w:ascii="Times New Roman" w:hAnsi="Times New Roman" w:cs="Times New Roman"/>
                <w:sz w:val="24"/>
                <w:szCs w:val="24"/>
              </w:rPr>
              <w:t xml:space="preserve"> 81.8217</w:t>
            </w:r>
          </w:p>
        </w:tc>
        <w:tc>
          <w:tcPr>
            <w:tcW w:w="10631" w:type="dxa"/>
            <w:shd w:val="clear" w:color="auto" w:fill="auto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E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A579C" wp14:editId="148FE240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671195</wp:posOffset>
                      </wp:positionV>
                      <wp:extent cx="1008380" cy="2453005"/>
                      <wp:effectExtent l="13970" t="33020" r="5397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8380" cy="2453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98.85pt;margin-top:52.85pt;width:79.4pt;height:193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FA21E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77E46" wp14:editId="41E43924">
                      <wp:simplePos x="0" y="0"/>
                      <wp:positionH relativeFrom="column">
                        <wp:posOffset>4805680</wp:posOffset>
                      </wp:positionH>
                      <wp:positionV relativeFrom="paragraph">
                        <wp:posOffset>513715</wp:posOffset>
                      </wp:positionV>
                      <wp:extent cx="60960" cy="64135"/>
                      <wp:effectExtent l="31750" t="29845" r="27940" b="330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5416765">
                                <a:off x="0" y="0"/>
                                <a:ext cx="60960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78.4pt;margin-top:40.45pt;width:4.8pt;height:5.05pt;rotation:-85013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"/>
                  </w:pict>
                </mc:Fallback>
              </mc:AlternateContent>
            </w:r>
            <w:r w:rsidRPr="00FA21E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101B4" wp14:editId="695B383F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3124200</wp:posOffset>
                      </wp:positionV>
                      <wp:extent cx="1564640" cy="459740"/>
                      <wp:effectExtent l="6350" t="9525" r="10160" b="698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64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6F5" w:rsidRPr="00756BDE" w:rsidRDefault="00A376F5" w:rsidP="00FA21E2">
                                  <w:r>
                                    <w:t>Площадка накопления ТКО</w:t>
                                  </w:r>
                                </w:p>
                                <w:p w:rsidR="00A376F5" w:rsidRDefault="00A376F5" w:rsidP="00FA21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36.75pt;margin-top:246pt;width:123.2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">
                      <v:textbox>
                        <w:txbxContent>
                          <w:p w:rsidR="00A376F5" w:rsidRPr="00756BDE" w:rsidRDefault="00A376F5" w:rsidP="00FA21E2">
                            <w:r>
                              <w:t>Площадка накопления ТКО</w:t>
                            </w:r>
                          </w:p>
                          <w:p w:rsidR="00A376F5" w:rsidRDefault="00A376F5" w:rsidP="00FA21E2"/>
                        </w:txbxContent>
                      </v:textbox>
                    </v:shape>
                  </w:pict>
                </mc:Fallback>
              </mc:AlternateContent>
            </w:r>
            <w:r w:rsidRPr="00FA21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EC49B3" wp14:editId="3FD44679">
                  <wp:extent cx="6296025" cy="4391025"/>
                  <wp:effectExtent l="0" t="0" r="9525" b="9525"/>
                  <wp:docPr id="1" name="Рисунок 1" descr="https://screenshotscdn.firefoxusercontent.com/images/9f4a5673-c362-41c8-a899-d73170a139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screenshotscdn.firefoxusercontent.com/images/9f4a5673-c362-41c8-a899-d73170a139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439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1E2" w:rsidRDefault="00FA21E2" w:rsidP="00FA21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21E2" w:rsidRDefault="00FA21E2" w:rsidP="00FA21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21E2" w:rsidRDefault="00FA21E2" w:rsidP="00FA21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21E2" w:rsidRPr="00FA21E2" w:rsidRDefault="00FA21E2" w:rsidP="00FA21E2">
      <w:pPr>
        <w:pStyle w:val="a7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FA21E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A21E2" w:rsidRPr="00FA21E2" w:rsidRDefault="00FA21E2" w:rsidP="00FA21E2">
      <w:pPr>
        <w:pStyle w:val="a7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FA21E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21E2" w:rsidRPr="00FA21E2" w:rsidRDefault="00FA21E2" w:rsidP="00FA21E2">
      <w:pPr>
        <w:pStyle w:val="a7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FA21E2">
        <w:rPr>
          <w:rFonts w:ascii="Times New Roman" w:hAnsi="Times New Roman" w:cs="Times New Roman"/>
          <w:sz w:val="24"/>
          <w:szCs w:val="24"/>
        </w:rPr>
        <w:t>от 11.11.2024 № 35</w:t>
      </w:r>
    </w:p>
    <w:p w:rsidR="00FA21E2" w:rsidRPr="00FA21E2" w:rsidRDefault="00FA21E2" w:rsidP="00FA21E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A21E2" w:rsidRPr="00FA21E2" w:rsidRDefault="00FA21E2" w:rsidP="00FA21E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A21E2" w:rsidRPr="00FA21E2" w:rsidRDefault="00FA21E2" w:rsidP="00FA21E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A21E2">
        <w:rPr>
          <w:rFonts w:ascii="Times New Roman" w:hAnsi="Times New Roman" w:cs="Times New Roman"/>
          <w:sz w:val="24"/>
          <w:szCs w:val="24"/>
        </w:rPr>
        <w:t>РЕЕСТР</w:t>
      </w:r>
    </w:p>
    <w:p w:rsidR="00FA21E2" w:rsidRPr="00FA21E2" w:rsidRDefault="00FA21E2" w:rsidP="00FA21E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A21E2">
        <w:rPr>
          <w:rFonts w:ascii="Times New Roman" w:hAnsi="Times New Roman" w:cs="Times New Roman"/>
          <w:sz w:val="24"/>
          <w:szCs w:val="24"/>
        </w:rPr>
        <w:t>мест (площадок) накопления ТКО в п. 12 лет Октября Поспелихинского района Алтайского края</w:t>
      </w:r>
    </w:p>
    <w:p w:rsidR="00FA21E2" w:rsidRPr="00FA21E2" w:rsidRDefault="00FA21E2" w:rsidP="00FA21E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2416"/>
        <w:gridCol w:w="2010"/>
        <w:gridCol w:w="3377"/>
        <w:gridCol w:w="3543"/>
        <w:gridCol w:w="2410"/>
      </w:tblGrid>
      <w:tr w:rsidR="00FA21E2" w:rsidRPr="00FA21E2" w:rsidTr="001D28E9">
        <w:tc>
          <w:tcPr>
            <w:tcW w:w="953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6" w:type="dxa"/>
            <w:gridSpan w:val="2"/>
            <w:tcBorders>
              <w:right w:val="single" w:sz="4" w:space="0" w:color="auto"/>
            </w:tcBorders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377" w:type="dxa"/>
            <w:tcBorders>
              <w:right w:val="single" w:sz="4" w:space="0" w:color="auto"/>
            </w:tcBorders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теристиках мест (площадок) накопления ТКО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410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Данные об источн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ках образования ТКО, которые скл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дируются в местах (на площадках) накопления ТКО</w:t>
            </w:r>
          </w:p>
        </w:tc>
      </w:tr>
      <w:tr w:rsidR="00FA21E2" w:rsidRPr="00FA21E2" w:rsidTr="001D28E9">
        <w:tc>
          <w:tcPr>
            <w:tcW w:w="953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3377" w:type="dxa"/>
            <w:tcBorders>
              <w:left w:val="single" w:sz="4" w:space="0" w:color="auto"/>
            </w:tcBorders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 xml:space="preserve">Покрытие, площадь </w:t>
            </w:r>
            <w:proofErr w:type="spellStart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личество контейн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ров/бункеров, объём конте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 xml:space="preserve">неров/бункеров </w:t>
            </w:r>
            <w:proofErr w:type="spellStart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proofErr w:type="gramEnd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и ОГРН, фактический адрес, для ИП ФИО и ОГРН, адрес регистр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ции, для ФЛ ФИО и паспорт, адрес.</w:t>
            </w:r>
          </w:p>
        </w:tc>
        <w:tc>
          <w:tcPr>
            <w:tcW w:w="2410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E2" w:rsidRPr="00FA21E2" w:rsidTr="001D28E9">
        <w:tc>
          <w:tcPr>
            <w:tcW w:w="953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 xml:space="preserve">п. 12 лет Октября, ул. </w:t>
            </w:r>
            <w:proofErr w:type="gramStart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2010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X-51.7179</w:t>
            </w:r>
          </w:p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Y-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81.8217</w:t>
            </w:r>
          </w:p>
        </w:tc>
        <w:tc>
          <w:tcPr>
            <w:tcW w:w="3377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543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ООО «Кринка»</w:t>
            </w:r>
          </w:p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1242200008896</w:t>
            </w: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, 36, п. 12 лет Октября</w:t>
            </w:r>
          </w:p>
        </w:tc>
        <w:tc>
          <w:tcPr>
            <w:tcW w:w="2410" w:type="dxa"/>
          </w:tcPr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ООО «Кринка»</w:t>
            </w:r>
          </w:p>
          <w:p w:rsidR="00FA21E2" w:rsidRPr="00FA21E2" w:rsidRDefault="00FA21E2" w:rsidP="00FA21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E2">
              <w:rPr>
                <w:rFonts w:ascii="Times New Roman" w:hAnsi="Times New Roman" w:cs="Times New Roman"/>
                <w:sz w:val="24"/>
                <w:szCs w:val="24"/>
              </w:rPr>
              <w:t>и его земельные участки</w:t>
            </w:r>
          </w:p>
        </w:tc>
      </w:tr>
    </w:tbl>
    <w:p w:rsidR="00FA21E2" w:rsidRPr="00FA21E2" w:rsidRDefault="00FA21E2" w:rsidP="00FA21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21E2" w:rsidRPr="00FA21E2" w:rsidRDefault="00FA21E2" w:rsidP="00FA54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21E2" w:rsidRPr="00FA21E2" w:rsidRDefault="00FA21E2" w:rsidP="00FA54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21E2" w:rsidRPr="00FA21E2" w:rsidRDefault="00FA21E2" w:rsidP="00FA54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21E2" w:rsidRDefault="00FA21E2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21E2" w:rsidRDefault="00FA21E2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21E2" w:rsidRDefault="00FA21E2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21E2" w:rsidRDefault="00FA21E2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21E2" w:rsidRPr="00FA545B" w:rsidRDefault="00FA21E2" w:rsidP="00FA54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21E2" w:rsidRDefault="00FA21E2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A21E2" w:rsidSect="00FA21E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77914" w:rsidRPr="004F4EE8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F4EE8">
        <w:rPr>
          <w:rFonts w:ascii="Times New Roman" w:hAnsi="Times New Roman"/>
          <w:sz w:val="28"/>
          <w:szCs w:val="28"/>
        </w:rPr>
        <w:lastRenderedPageBreak/>
        <w:t>АДМИНИСТРАЦИЯ 12 ЛЕТ ОКТЯБРЯ СЕЛЬСОВЕТА</w:t>
      </w:r>
    </w:p>
    <w:p w:rsidR="00277914" w:rsidRPr="004F4EE8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F4EE8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277914" w:rsidRPr="004F4EE8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77914" w:rsidRPr="004F4EE8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77914" w:rsidRPr="004F4EE8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F4EE8">
        <w:rPr>
          <w:rFonts w:ascii="Times New Roman" w:hAnsi="Times New Roman"/>
          <w:sz w:val="28"/>
          <w:szCs w:val="28"/>
        </w:rPr>
        <w:t>ПОСТАНОВЛЕНИЕ</w:t>
      </w:r>
    </w:p>
    <w:p w:rsidR="00277914" w:rsidRPr="004F4EE8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77914" w:rsidRPr="004F4EE8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77914" w:rsidRPr="004F4EE8" w:rsidRDefault="00277914" w:rsidP="0027791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27.11.2024</w:t>
      </w:r>
      <w:r w:rsidRPr="004F4EE8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F4EE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F4EE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№ 37</w:t>
      </w:r>
    </w:p>
    <w:p w:rsidR="00277914" w:rsidRPr="004F4EE8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F4EE8">
        <w:rPr>
          <w:rFonts w:ascii="Times New Roman" w:hAnsi="Times New Roman"/>
          <w:sz w:val="28"/>
          <w:szCs w:val="28"/>
        </w:rPr>
        <w:t>п. 12 лет Октября</w:t>
      </w: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</w:rPr>
      </w:pPr>
    </w:p>
    <w:p w:rsidR="00277914" w:rsidRPr="004F4EE8" w:rsidRDefault="00277914" w:rsidP="00277914">
      <w:pPr>
        <w:pStyle w:val="a7"/>
        <w:rPr>
          <w:rFonts w:ascii="Times New Roman" w:hAnsi="Times New Roman"/>
          <w:sz w:val="28"/>
          <w:szCs w:val="28"/>
        </w:rPr>
      </w:pPr>
    </w:p>
    <w:p w:rsidR="00277914" w:rsidRPr="004F4EE8" w:rsidRDefault="00277914" w:rsidP="00277914">
      <w:pPr>
        <w:pStyle w:val="a7"/>
        <w:ind w:right="4819"/>
        <w:jc w:val="both"/>
        <w:rPr>
          <w:rFonts w:ascii="Times New Roman" w:hAnsi="Times New Roman"/>
          <w:sz w:val="28"/>
          <w:szCs w:val="28"/>
        </w:rPr>
      </w:pPr>
      <w:r w:rsidRPr="009C5249">
        <w:rPr>
          <w:rFonts w:ascii="Times New Roman" w:hAnsi="Times New Roman"/>
          <w:sz w:val="28"/>
          <w:szCs w:val="28"/>
        </w:rPr>
        <w:t>Об утверждении Положения о пров</w:t>
      </w:r>
      <w:r w:rsidRPr="009C5249">
        <w:rPr>
          <w:rFonts w:ascii="Times New Roman" w:hAnsi="Times New Roman"/>
          <w:sz w:val="28"/>
          <w:szCs w:val="28"/>
        </w:rPr>
        <w:t>е</w:t>
      </w:r>
      <w:r w:rsidRPr="009C5249">
        <w:rPr>
          <w:rFonts w:ascii="Times New Roman" w:hAnsi="Times New Roman"/>
          <w:sz w:val="28"/>
          <w:szCs w:val="28"/>
        </w:rPr>
        <w:t>дении эвакуационных мероприятий в чрезвычайных ситуациях природного и техногенного характера и их обе</w:t>
      </w:r>
      <w:r w:rsidRPr="009C5249">
        <w:rPr>
          <w:rFonts w:ascii="Times New Roman" w:hAnsi="Times New Roman"/>
          <w:sz w:val="28"/>
          <w:szCs w:val="28"/>
        </w:rPr>
        <w:t>с</w:t>
      </w:r>
      <w:r w:rsidRPr="009C5249">
        <w:rPr>
          <w:rFonts w:ascii="Times New Roman" w:hAnsi="Times New Roman"/>
          <w:sz w:val="28"/>
          <w:szCs w:val="28"/>
        </w:rPr>
        <w:t>печении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249">
        <w:rPr>
          <w:rFonts w:ascii="Times New Roman" w:hAnsi="Times New Roman"/>
          <w:sz w:val="28"/>
          <w:szCs w:val="28"/>
        </w:rPr>
        <w:t>12 лет Октя</w:t>
      </w:r>
      <w:r w:rsidRPr="009C5249">
        <w:rPr>
          <w:rFonts w:ascii="Times New Roman" w:hAnsi="Times New Roman"/>
          <w:sz w:val="28"/>
          <w:szCs w:val="28"/>
        </w:rPr>
        <w:t>б</w:t>
      </w:r>
      <w:r w:rsidRPr="009C5249">
        <w:rPr>
          <w:rFonts w:ascii="Times New Roman" w:hAnsi="Times New Roman"/>
          <w:sz w:val="28"/>
          <w:szCs w:val="28"/>
        </w:rPr>
        <w:t>ря сельсовета Поспелихинского ра</w:t>
      </w:r>
      <w:r w:rsidRPr="009C5249">
        <w:rPr>
          <w:rFonts w:ascii="Times New Roman" w:hAnsi="Times New Roman"/>
          <w:sz w:val="28"/>
          <w:szCs w:val="28"/>
        </w:rPr>
        <w:t>й</w:t>
      </w:r>
      <w:r w:rsidRPr="009C5249">
        <w:rPr>
          <w:rFonts w:ascii="Times New Roman" w:hAnsi="Times New Roman"/>
          <w:sz w:val="28"/>
          <w:szCs w:val="28"/>
        </w:rPr>
        <w:t>она Алтайского края</w:t>
      </w:r>
    </w:p>
    <w:p w:rsidR="00277914" w:rsidRDefault="00277914" w:rsidP="002779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77914" w:rsidRPr="00262AE1" w:rsidRDefault="00277914" w:rsidP="002779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77914" w:rsidRPr="00262AE1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68-ФЗ «</w:t>
      </w:r>
      <w:r w:rsidRPr="00262AE1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</w:t>
      </w:r>
      <w:r>
        <w:rPr>
          <w:rFonts w:ascii="Times New Roman" w:hAnsi="Times New Roman"/>
          <w:sz w:val="28"/>
          <w:szCs w:val="28"/>
        </w:rPr>
        <w:t>ногенного характера»</w:t>
      </w:r>
      <w:r w:rsidRPr="00262AE1">
        <w:rPr>
          <w:rFonts w:ascii="Times New Roman" w:hAnsi="Times New Roman"/>
          <w:sz w:val="28"/>
          <w:szCs w:val="28"/>
        </w:rPr>
        <w:t>,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62AE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</w:t>
      </w:r>
      <w:r w:rsidRPr="00262AE1">
        <w:rPr>
          <w:rFonts w:ascii="Times New Roman" w:hAnsi="Times New Roman"/>
          <w:sz w:val="28"/>
          <w:szCs w:val="28"/>
        </w:rPr>
        <w:t xml:space="preserve"> от 19 сентября 2022 г.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на основ</w:t>
      </w:r>
      <w:r w:rsidRPr="00262AE1">
        <w:rPr>
          <w:rFonts w:ascii="Times New Roman" w:hAnsi="Times New Roman"/>
          <w:sz w:val="28"/>
          <w:szCs w:val="28"/>
        </w:rPr>
        <w:t>а</w:t>
      </w:r>
      <w:r w:rsidRPr="00262AE1">
        <w:rPr>
          <w:rFonts w:ascii="Times New Roman" w:hAnsi="Times New Roman"/>
          <w:sz w:val="28"/>
          <w:szCs w:val="28"/>
        </w:rPr>
        <w:t>нии пункта 2 постановления Правительства Алтайского края от 06.10.2023</w:t>
      </w:r>
      <w:proofErr w:type="gramEnd"/>
      <w:r w:rsidRPr="00262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AE1">
        <w:rPr>
          <w:rFonts w:ascii="Times New Roman" w:hAnsi="Times New Roman"/>
          <w:sz w:val="28"/>
          <w:szCs w:val="28"/>
        </w:rPr>
        <w:t>№ 372 «О некоторых постановлениях Правительства Алтайского края» П</w:t>
      </w:r>
      <w:r w:rsidRPr="00262AE1">
        <w:rPr>
          <w:rFonts w:ascii="Times New Roman" w:hAnsi="Times New Roman"/>
          <w:sz w:val="28"/>
          <w:szCs w:val="28"/>
        </w:rPr>
        <w:t>О</w:t>
      </w:r>
      <w:r w:rsidRPr="00262AE1">
        <w:rPr>
          <w:rFonts w:ascii="Times New Roman" w:hAnsi="Times New Roman"/>
          <w:sz w:val="28"/>
          <w:szCs w:val="28"/>
        </w:rPr>
        <w:t xml:space="preserve">СТАНОВЛЯЮ: </w:t>
      </w:r>
    </w:p>
    <w:p w:rsidR="00277914" w:rsidRPr="009C5249" w:rsidRDefault="00277914" w:rsidP="00277914">
      <w:pPr>
        <w:pStyle w:val="a7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7914" w:rsidRPr="009C5249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C5249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C5249">
        <w:rPr>
          <w:rFonts w:ascii="Times New Roman" w:hAnsi="Times New Roman"/>
          <w:sz w:val="28"/>
          <w:szCs w:val="28"/>
        </w:rPr>
        <w:t>проведении эвакуационных меро</w:t>
      </w:r>
      <w:r>
        <w:rPr>
          <w:rFonts w:ascii="Times New Roman" w:hAnsi="Times New Roman"/>
          <w:sz w:val="28"/>
          <w:szCs w:val="28"/>
        </w:rPr>
        <w:t xml:space="preserve">приятий </w:t>
      </w:r>
      <w:r w:rsidRPr="009C5249">
        <w:rPr>
          <w:rFonts w:ascii="Times New Roman" w:hAnsi="Times New Roman"/>
          <w:sz w:val="28"/>
          <w:szCs w:val="28"/>
        </w:rPr>
        <w:t>в чрезвычай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9C5249">
        <w:rPr>
          <w:rFonts w:ascii="Times New Roman" w:hAnsi="Times New Roman"/>
          <w:sz w:val="28"/>
          <w:szCs w:val="28"/>
        </w:rPr>
        <w:t>ситуациях природного и техногенного хара</w:t>
      </w:r>
      <w:r w:rsidRPr="009C5249">
        <w:rPr>
          <w:rFonts w:ascii="Times New Roman" w:hAnsi="Times New Roman"/>
          <w:sz w:val="28"/>
          <w:szCs w:val="28"/>
        </w:rPr>
        <w:t>к</w:t>
      </w:r>
      <w:r w:rsidRPr="009C5249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ра и их обеспечении </w:t>
      </w:r>
      <w:r w:rsidRPr="009C5249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24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249">
        <w:rPr>
          <w:rFonts w:ascii="Times New Roman" w:hAnsi="Times New Roman"/>
          <w:sz w:val="28"/>
          <w:szCs w:val="28"/>
        </w:rPr>
        <w:t>лет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249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249">
        <w:rPr>
          <w:rFonts w:ascii="Times New Roman" w:hAnsi="Times New Roman"/>
          <w:sz w:val="28"/>
          <w:szCs w:val="28"/>
        </w:rPr>
        <w:t>Поспел</w:t>
      </w:r>
      <w:r w:rsidRPr="009C5249">
        <w:rPr>
          <w:rFonts w:ascii="Times New Roman" w:hAnsi="Times New Roman"/>
          <w:sz w:val="28"/>
          <w:szCs w:val="28"/>
        </w:rPr>
        <w:t>и</w:t>
      </w:r>
      <w:r w:rsidRPr="009C5249">
        <w:rPr>
          <w:rFonts w:ascii="Times New Roman" w:hAnsi="Times New Roman"/>
          <w:sz w:val="28"/>
          <w:szCs w:val="28"/>
        </w:rPr>
        <w:t xml:space="preserve">хинского района </w:t>
      </w:r>
      <w:proofErr w:type="spellStart"/>
      <w:r w:rsidRPr="009C5249">
        <w:rPr>
          <w:rFonts w:ascii="Times New Roman" w:hAnsi="Times New Roman"/>
          <w:sz w:val="28"/>
          <w:szCs w:val="28"/>
        </w:rPr>
        <w:t>Алдтайского</w:t>
      </w:r>
      <w:proofErr w:type="spellEnd"/>
      <w:r w:rsidRPr="009C5249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>.</w:t>
      </w:r>
    </w:p>
    <w:p w:rsidR="00277914" w:rsidRPr="009C5249" w:rsidRDefault="00277914" w:rsidP="00277914">
      <w:pPr>
        <w:pStyle w:val="a7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7914" w:rsidRPr="00275A82" w:rsidRDefault="00277914" w:rsidP="00277914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5A82">
        <w:rPr>
          <w:rFonts w:ascii="Times New Roman" w:hAnsi="Times New Roman"/>
          <w:sz w:val="28"/>
          <w:szCs w:val="28"/>
        </w:rPr>
        <w:t>2.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A8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A82">
        <w:rPr>
          <w:rFonts w:ascii="Times New Roman" w:hAnsi="Times New Roman"/>
          <w:sz w:val="28"/>
          <w:szCs w:val="28"/>
        </w:rPr>
        <w:t>от 05.02.2007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A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A82">
        <w:rPr>
          <w:rFonts w:ascii="Times New Roman" w:hAnsi="Times New Roman"/>
          <w:sz w:val="28"/>
          <w:szCs w:val="28"/>
        </w:rPr>
        <w:t>08 «</w:t>
      </w:r>
      <w:r w:rsidRPr="00275A82">
        <w:rPr>
          <w:rFonts w:ascii="Times New Roman" w:hAnsi="Times New Roman"/>
          <w:bCs/>
          <w:sz w:val="28"/>
          <w:szCs w:val="28"/>
        </w:rPr>
        <w:t>Об организации эвакуации населения администрации 12 лет Октября сельсовета в чрезвыча</w:t>
      </w:r>
      <w:r w:rsidRPr="00275A82">
        <w:rPr>
          <w:rFonts w:ascii="Times New Roman" w:hAnsi="Times New Roman"/>
          <w:bCs/>
          <w:sz w:val="28"/>
          <w:szCs w:val="28"/>
        </w:rPr>
        <w:t>й</w:t>
      </w:r>
      <w:r w:rsidRPr="00275A82">
        <w:rPr>
          <w:rFonts w:ascii="Times New Roman" w:hAnsi="Times New Roman"/>
          <w:bCs/>
          <w:sz w:val="28"/>
          <w:szCs w:val="28"/>
        </w:rPr>
        <w:t>ных ситуациях природного и техногенного характера»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5A82">
        <w:rPr>
          <w:rFonts w:ascii="Times New Roman" w:hAnsi="Times New Roman"/>
          <w:bCs/>
          <w:sz w:val="28"/>
          <w:szCs w:val="28"/>
        </w:rPr>
        <w:t>признать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5A82">
        <w:rPr>
          <w:rFonts w:ascii="Times New Roman" w:hAnsi="Times New Roman"/>
          <w:bCs/>
          <w:sz w:val="28"/>
          <w:szCs w:val="28"/>
        </w:rPr>
        <w:t>утратившим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5A82">
        <w:rPr>
          <w:rFonts w:ascii="Times New Roman" w:hAnsi="Times New Roman"/>
          <w:bCs/>
          <w:sz w:val="28"/>
          <w:szCs w:val="28"/>
        </w:rPr>
        <w:t>силу.</w:t>
      </w:r>
    </w:p>
    <w:p w:rsidR="00277914" w:rsidRPr="009C5249" w:rsidRDefault="00277914" w:rsidP="00277914">
      <w:pPr>
        <w:pStyle w:val="a7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7914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75A8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установленном порядке.</w:t>
      </w:r>
    </w:p>
    <w:p w:rsidR="00277914" w:rsidRPr="009C5249" w:rsidRDefault="00277914" w:rsidP="00277914">
      <w:pPr>
        <w:pStyle w:val="a7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7914" w:rsidRPr="00275A82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оставляю за собой.</w:t>
      </w: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</w:rPr>
      </w:pP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</w:rPr>
      </w:pPr>
      <w:r w:rsidRPr="004F4EE8">
        <w:rPr>
          <w:rFonts w:ascii="Times New Roman" w:hAnsi="Times New Roman"/>
          <w:sz w:val="28"/>
          <w:szCs w:val="28"/>
        </w:rPr>
        <w:t xml:space="preserve">Глава сельсовета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F4E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F4E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Е.А. Гефнидер</w:t>
      </w:r>
    </w:p>
    <w:p w:rsidR="00277914" w:rsidRDefault="00277914" w:rsidP="00277914">
      <w:pPr>
        <w:pStyle w:val="a7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77914" w:rsidRDefault="00277914" w:rsidP="00277914">
      <w:pPr>
        <w:pStyle w:val="a7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277914" w:rsidRDefault="00277914" w:rsidP="00277914">
      <w:pPr>
        <w:pStyle w:val="a7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сельсовета </w:t>
      </w:r>
    </w:p>
    <w:p w:rsidR="00277914" w:rsidRDefault="00277914" w:rsidP="00277914">
      <w:pPr>
        <w:pStyle w:val="a7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27.11.2024 № 37</w:t>
      </w:r>
    </w:p>
    <w:p w:rsidR="00277914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77914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77914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277914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9C5249">
        <w:rPr>
          <w:rFonts w:ascii="Times New Roman" w:hAnsi="Times New Roman"/>
          <w:sz w:val="28"/>
          <w:szCs w:val="28"/>
        </w:rPr>
        <w:t>проведении эвакуационных меро</w:t>
      </w:r>
      <w:r>
        <w:rPr>
          <w:rFonts w:ascii="Times New Roman" w:hAnsi="Times New Roman"/>
          <w:sz w:val="28"/>
          <w:szCs w:val="28"/>
        </w:rPr>
        <w:t xml:space="preserve">приятий </w:t>
      </w:r>
      <w:r w:rsidRPr="009C5249">
        <w:rPr>
          <w:rFonts w:ascii="Times New Roman" w:hAnsi="Times New Roman"/>
          <w:sz w:val="28"/>
          <w:szCs w:val="28"/>
        </w:rPr>
        <w:t>в чрезвычай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9C5249">
        <w:rPr>
          <w:rFonts w:ascii="Times New Roman" w:hAnsi="Times New Roman"/>
          <w:sz w:val="28"/>
          <w:szCs w:val="28"/>
        </w:rPr>
        <w:t>ситуациях</w:t>
      </w:r>
    </w:p>
    <w:p w:rsidR="00277914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C5249">
        <w:rPr>
          <w:rFonts w:ascii="Times New Roman" w:hAnsi="Times New Roman"/>
          <w:sz w:val="28"/>
          <w:szCs w:val="28"/>
        </w:rPr>
        <w:t xml:space="preserve"> природного и техногенного характе</w:t>
      </w:r>
      <w:r>
        <w:rPr>
          <w:rFonts w:ascii="Times New Roman" w:hAnsi="Times New Roman"/>
          <w:sz w:val="28"/>
          <w:szCs w:val="28"/>
        </w:rPr>
        <w:t xml:space="preserve">ра и их </w:t>
      </w:r>
      <w:proofErr w:type="gramStart"/>
      <w:r>
        <w:rPr>
          <w:rFonts w:ascii="Times New Roman" w:hAnsi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C5249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7914" w:rsidRPr="009C5249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C524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249">
        <w:rPr>
          <w:rFonts w:ascii="Times New Roman" w:hAnsi="Times New Roman"/>
          <w:sz w:val="28"/>
          <w:szCs w:val="28"/>
        </w:rPr>
        <w:t>лет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249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249">
        <w:rPr>
          <w:rFonts w:ascii="Times New Roman" w:hAnsi="Times New Roman"/>
          <w:sz w:val="28"/>
          <w:szCs w:val="28"/>
        </w:rPr>
        <w:t>Поспелихин</w:t>
      </w:r>
      <w:r>
        <w:rPr>
          <w:rFonts w:ascii="Times New Roman" w:hAnsi="Times New Roman"/>
          <w:sz w:val="28"/>
          <w:szCs w:val="28"/>
        </w:rPr>
        <w:t>ского района Ал</w:t>
      </w:r>
      <w:r w:rsidRPr="009C5249">
        <w:rPr>
          <w:rFonts w:ascii="Times New Roman" w:hAnsi="Times New Roman"/>
          <w:sz w:val="28"/>
          <w:szCs w:val="28"/>
        </w:rPr>
        <w:t>тайского края</w:t>
      </w:r>
    </w:p>
    <w:p w:rsidR="00277914" w:rsidRPr="008F5947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77914" w:rsidRPr="008F5947" w:rsidRDefault="00277914" w:rsidP="002779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1.1. </w:t>
      </w:r>
      <w:proofErr w:type="gramStart"/>
      <w:r w:rsidRPr="008F5947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</w:t>
      </w:r>
      <w:r w:rsidRPr="008F5947">
        <w:rPr>
          <w:rFonts w:ascii="Times New Roman" w:hAnsi="Times New Roman"/>
          <w:sz w:val="28"/>
          <w:szCs w:val="28"/>
        </w:rPr>
        <w:t>ы</w:t>
      </w:r>
      <w:r w:rsidRPr="008F5947">
        <w:rPr>
          <w:rFonts w:ascii="Times New Roman" w:hAnsi="Times New Roman"/>
          <w:sz w:val="28"/>
          <w:szCs w:val="28"/>
        </w:rPr>
        <w:t>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</w:t>
      </w:r>
      <w:r w:rsidRPr="008F5947">
        <w:rPr>
          <w:rFonts w:ascii="Times New Roman" w:hAnsi="Times New Roman"/>
          <w:sz w:val="28"/>
          <w:szCs w:val="28"/>
        </w:rPr>
        <w:t>о</w:t>
      </w:r>
      <w:r w:rsidRPr="008F5947">
        <w:rPr>
          <w:rFonts w:ascii="Times New Roman" w:hAnsi="Times New Roman"/>
          <w:sz w:val="28"/>
          <w:szCs w:val="28"/>
        </w:rPr>
        <w:t xml:space="preserve">управления в Российской Федерации», </w:t>
      </w:r>
      <w:r w:rsidRPr="008F5947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тва РФ от 19 сентября 2022 г. № 1654 «</w:t>
      </w:r>
      <w:r w:rsidRPr="008F5947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проведения эвакуац</w:t>
      </w:r>
      <w:r w:rsidRPr="008F594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F5947">
        <w:rPr>
          <w:rFonts w:ascii="Times New Roman" w:hAnsi="Times New Roman"/>
          <w:sz w:val="28"/>
          <w:szCs w:val="28"/>
          <w:shd w:val="clear" w:color="auto" w:fill="FFFFFF"/>
        </w:rPr>
        <w:t>онных мероприятий при угрозе возникновения или возникновении чрезв</w:t>
      </w:r>
      <w:r w:rsidRPr="008F5947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8F5947">
        <w:rPr>
          <w:rFonts w:ascii="Times New Roman" w:hAnsi="Times New Roman"/>
          <w:sz w:val="28"/>
          <w:szCs w:val="28"/>
          <w:shd w:val="clear" w:color="auto" w:fill="FFFFFF"/>
        </w:rPr>
        <w:t>чайных ситуаций природного и техногенного</w:t>
      </w:r>
      <w:proofErr w:type="gramEnd"/>
      <w:r w:rsidRPr="008F5947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Pr="008F5947">
        <w:rPr>
          <w:rFonts w:ascii="Times New Roman" w:hAnsi="Times New Roman"/>
          <w:sz w:val="28"/>
          <w:szCs w:val="28"/>
        </w:rPr>
        <w:t xml:space="preserve"> в целях защиты населения, материальных и культурных ценностей при угрозе или возникн</w:t>
      </w:r>
      <w:r w:rsidRPr="008F5947">
        <w:rPr>
          <w:rFonts w:ascii="Times New Roman" w:hAnsi="Times New Roman"/>
          <w:sz w:val="28"/>
          <w:szCs w:val="28"/>
        </w:rPr>
        <w:t>о</w:t>
      </w:r>
      <w:r w:rsidRPr="008F5947">
        <w:rPr>
          <w:rFonts w:ascii="Times New Roman" w:hAnsi="Times New Roman"/>
          <w:sz w:val="28"/>
          <w:szCs w:val="28"/>
        </w:rPr>
        <w:t>вении чрезвычайных ситуаций природного и техногенного характера на те</w:t>
      </w:r>
      <w:r w:rsidRPr="008F5947">
        <w:rPr>
          <w:rFonts w:ascii="Times New Roman" w:hAnsi="Times New Roman"/>
          <w:sz w:val="28"/>
          <w:szCs w:val="28"/>
        </w:rPr>
        <w:t>р</w:t>
      </w:r>
      <w:r w:rsidRPr="008F5947">
        <w:rPr>
          <w:rFonts w:ascii="Times New Roman" w:hAnsi="Times New Roman"/>
          <w:sz w:val="28"/>
          <w:szCs w:val="28"/>
        </w:rPr>
        <w:t xml:space="preserve">ритории 12 лет Октября </w:t>
      </w:r>
      <w:r w:rsidRPr="008F5947">
        <w:rPr>
          <w:rFonts w:ascii="Times New Roman" w:hAnsi="Times New Roman"/>
          <w:bCs/>
          <w:color w:val="000000"/>
          <w:sz w:val="28"/>
          <w:szCs w:val="28"/>
        </w:rPr>
        <w:t>сельсовета Поспелихинского района Алтайского края</w:t>
      </w:r>
      <w:r w:rsidRPr="008F5947">
        <w:rPr>
          <w:rFonts w:ascii="Times New Roman" w:hAnsi="Times New Roman"/>
          <w:sz w:val="28"/>
          <w:szCs w:val="28"/>
        </w:rPr>
        <w:t>.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1.2. Настоящее Положение о проведении эвакуационных мероприятий в чрезвычайных ситуациях природного и техногенного характера и их обе</w:t>
      </w:r>
      <w:r w:rsidRPr="008F5947">
        <w:rPr>
          <w:rFonts w:ascii="Times New Roman" w:hAnsi="Times New Roman"/>
          <w:sz w:val="28"/>
          <w:szCs w:val="28"/>
        </w:rPr>
        <w:t>с</w:t>
      </w:r>
      <w:r w:rsidRPr="008F5947">
        <w:rPr>
          <w:rFonts w:ascii="Times New Roman" w:hAnsi="Times New Roman"/>
          <w:sz w:val="28"/>
          <w:szCs w:val="28"/>
        </w:rPr>
        <w:t xml:space="preserve">печении на территории 12 лет Октября </w:t>
      </w:r>
      <w:r w:rsidRPr="008F5947">
        <w:rPr>
          <w:rFonts w:ascii="Times New Roman" w:hAnsi="Times New Roman"/>
          <w:bCs/>
          <w:color w:val="000000"/>
          <w:sz w:val="28"/>
          <w:szCs w:val="28"/>
        </w:rPr>
        <w:t xml:space="preserve">сельсовета </w:t>
      </w:r>
      <w:r w:rsidRPr="008F5947">
        <w:rPr>
          <w:rFonts w:ascii="Times New Roman" w:hAnsi="Times New Roman"/>
          <w:sz w:val="28"/>
          <w:szCs w:val="28"/>
        </w:rPr>
        <w:t>определяет основные зад</w:t>
      </w:r>
      <w:r w:rsidRPr="008F5947">
        <w:rPr>
          <w:rFonts w:ascii="Times New Roman" w:hAnsi="Times New Roman"/>
          <w:sz w:val="28"/>
          <w:szCs w:val="28"/>
        </w:rPr>
        <w:t>а</w:t>
      </w:r>
      <w:r w:rsidRPr="008F5947">
        <w:rPr>
          <w:rFonts w:ascii="Times New Roman" w:hAnsi="Times New Roman"/>
          <w:sz w:val="28"/>
          <w:szCs w:val="28"/>
        </w:rPr>
        <w:t>чи, порядок планирования, организации и проведения эвакуационных мер</w:t>
      </w:r>
      <w:r w:rsidRPr="008F5947">
        <w:rPr>
          <w:rFonts w:ascii="Times New Roman" w:hAnsi="Times New Roman"/>
          <w:sz w:val="28"/>
          <w:szCs w:val="28"/>
        </w:rPr>
        <w:t>о</w:t>
      </w:r>
      <w:r w:rsidRPr="008F5947">
        <w:rPr>
          <w:rFonts w:ascii="Times New Roman" w:hAnsi="Times New Roman"/>
          <w:sz w:val="28"/>
          <w:szCs w:val="28"/>
        </w:rPr>
        <w:t>приятий на территории </w:t>
      </w:r>
      <w:r w:rsidRPr="008F5947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Pr="008F5947">
        <w:rPr>
          <w:rFonts w:ascii="Times New Roman" w:hAnsi="Times New Roman"/>
          <w:sz w:val="28"/>
          <w:szCs w:val="28"/>
        </w:rPr>
        <w:t xml:space="preserve"> при возникновении чрезвычайных ситуаций (далее - ЧС).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1.3. Эвакуационные мероприятия планируются и готовятся в повс</w:t>
      </w:r>
      <w:r w:rsidRPr="008F5947">
        <w:rPr>
          <w:rFonts w:ascii="Times New Roman" w:hAnsi="Times New Roman"/>
          <w:sz w:val="28"/>
          <w:szCs w:val="28"/>
        </w:rPr>
        <w:t>е</w:t>
      </w:r>
      <w:r w:rsidRPr="008F5947">
        <w:rPr>
          <w:rFonts w:ascii="Times New Roman" w:hAnsi="Times New Roman"/>
          <w:sz w:val="28"/>
          <w:szCs w:val="28"/>
        </w:rPr>
        <w:t>дневной деятельности и осуществляются при возникновении ЧС.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Эвакуационные мероприятия включают в себя следующие понятия: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947">
        <w:rPr>
          <w:rFonts w:ascii="Times New Roman" w:hAnsi="Times New Roman"/>
          <w:sz w:val="28"/>
          <w:szCs w:val="28"/>
        </w:rPr>
        <w:t>1) 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</w:t>
      </w:r>
      <w:r w:rsidRPr="008F5947">
        <w:rPr>
          <w:rFonts w:ascii="Times New Roman" w:hAnsi="Times New Roman"/>
          <w:sz w:val="28"/>
          <w:szCs w:val="28"/>
        </w:rPr>
        <w:t>о</w:t>
      </w:r>
      <w:r w:rsidRPr="008F5947">
        <w:rPr>
          <w:rFonts w:ascii="Times New Roman" w:hAnsi="Times New Roman"/>
          <w:sz w:val="28"/>
          <w:szCs w:val="28"/>
        </w:rPr>
        <w:t>товленных по условиям первоочередного жизнеобеспечения безопасных ра</w:t>
      </w:r>
      <w:r w:rsidRPr="008F5947">
        <w:rPr>
          <w:rFonts w:ascii="Times New Roman" w:hAnsi="Times New Roman"/>
          <w:sz w:val="28"/>
          <w:szCs w:val="28"/>
        </w:rPr>
        <w:t>й</w:t>
      </w:r>
      <w:r w:rsidRPr="008F5947">
        <w:rPr>
          <w:rFonts w:ascii="Times New Roman" w:hAnsi="Times New Roman"/>
          <w:sz w:val="28"/>
          <w:szCs w:val="28"/>
        </w:rPr>
        <w:t>онах (местах);</w:t>
      </w:r>
      <w:proofErr w:type="gramEnd"/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2) безопасный район (место) - территория, куда при угрозе или во вр</w:t>
      </w:r>
      <w:r w:rsidRPr="008F5947">
        <w:rPr>
          <w:rFonts w:ascii="Times New Roman" w:hAnsi="Times New Roman"/>
          <w:sz w:val="28"/>
          <w:szCs w:val="28"/>
        </w:rPr>
        <w:t>е</w:t>
      </w:r>
      <w:r w:rsidRPr="008F5947">
        <w:rPr>
          <w:rFonts w:ascii="Times New Roman" w:hAnsi="Times New Roman"/>
          <w:sz w:val="28"/>
          <w:szCs w:val="28"/>
        </w:rPr>
        <w:t>мя возникновения чрезвычайной ситуации эвакуируется или временно выс</w:t>
      </w:r>
      <w:r w:rsidRPr="008F5947">
        <w:rPr>
          <w:rFonts w:ascii="Times New Roman" w:hAnsi="Times New Roman"/>
          <w:sz w:val="28"/>
          <w:szCs w:val="28"/>
        </w:rPr>
        <w:t>е</w:t>
      </w:r>
      <w:r w:rsidRPr="008F5947">
        <w:rPr>
          <w:rFonts w:ascii="Times New Roman" w:hAnsi="Times New Roman"/>
          <w:sz w:val="28"/>
          <w:szCs w:val="28"/>
        </w:rPr>
        <w:t>ляется население в целях его безопасности;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3) жизнеобеспечение населения - комплекс экономических, организ</w:t>
      </w:r>
      <w:r w:rsidRPr="008F5947">
        <w:rPr>
          <w:rFonts w:ascii="Times New Roman" w:hAnsi="Times New Roman"/>
          <w:sz w:val="28"/>
          <w:szCs w:val="28"/>
        </w:rPr>
        <w:t>а</w:t>
      </w:r>
      <w:r w:rsidRPr="008F5947">
        <w:rPr>
          <w:rFonts w:ascii="Times New Roman" w:hAnsi="Times New Roman"/>
          <w:sz w:val="28"/>
          <w:szCs w:val="28"/>
        </w:rPr>
        <w:t xml:space="preserve">ционных, </w:t>
      </w:r>
      <w:proofErr w:type="spellStart"/>
      <w:r w:rsidRPr="008F5947">
        <w:rPr>
          <w:rFonts w:ascii="Times New Roman" w:hAnsi="Times New Roman"/>
          <w:sz w:val="28"/>
          <w:szCs w:val="28"/>
        </w:rPr>
        <w:t>инженерно</w:t>
      </w:r>
      <w:proofErr w:type="spellEnd"/>
      <w:r w:rsidRPr="008F5947">
        <w:rPr>
          <w:rFonts w:ascii="Times New Roman" w:hAnsi="Times New Roman"/>
          <w:sz w:val="28"/>
          <w:szCs w:val="28"/>
        </w:rPr>
        <w:t xml:space="preserve"> - технических и социальных мероприятий.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lastRenderedPageBreak/>
        <w:t>1.4. Эвакуируемое население, материальные и культурные ценности размещаются в безопасных районах до особого распоряжения, в зависимости от обстановки.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1.5. В зависимости от времени и сроков проведения вводятся следу</w:t>
      </w:r>
      <w:r w:rsidRPr="008F5947">
        <w:rPr>
          <w:rFonts w:ascii="Times New Roman" w:hAnsi="Times New Roman"/>
          <w:sz w:val="28"/>
          <w:szCs w:val="28"/>
        </w:rPr>
        <w:t>ю</w:t>
      </w:r>
      <w:r w:rsidRPr="008F5947">
        <w:rPr>
          <w:rFonts w:ascii="Times New Roman" w:hAnsi="Times New Roman"/>
          <w:sz w:val="28"/>
          <w:szCs w:val="28"/>
        </w:rPr>
        <w:t>щие варианты эвакуации населения, материальных и культурных ценностей: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947">
        <w:rPr>
          <w:rFonts w:ascii="Times New Roman" w:hAnsi="Times New Roman"/>
          <w:sz w:val="28"/>
          <w:szCs w:val="28"/>
        </w:rPr>
        <w:t>упреждающая</w:t>
      </w:r>
      <w:proofErr w:type="gramEnd"/>
      <w:r w:rsidRPr="008F5947">
        <w:rPr>
          <w:rFonts w:ascii="Times New Roman" w:hAnsi="Times New Roman"/>
          <w:sz w:val="28"/>
          <w:szCs w:val="28"/>
        </w:rPr>
        <w:t> (заблаговременная), осуществляется при получении д</w:t>
      </w:r>
      <w:r w:rsidRPr="008F5947">
        <w:rPr>
          <w:rFonts w:ascii="Times New Roman" w:hAnsi="Times New Roman"/>
          <w:sz w:val="28"/>
          <w:szCs w:val="28"/>
        </w:rPr>
        <w:t>о</w:t>
      </w:r>
      <w:r w:rsidRPr="008F5947">
        <w:rPr>
          <w:rFonts w:ascii="Times New Roman" w:hAnsi="Times New Roman"/>
          <w:sz w:val="28"/>
          <w:szCs w:val="28"/>
        </w:rPr>
        <w:t>стоверных данных об угрозе возникновения чрезвычайной ситуации приро</w:t>
      </w:r>
      <w:r w:rsidRPr="008F5947">
        <w:rPr>
          <w:rFonts w:ascii="Times New Roman" w:hAnsi="Times New Roman"/>
          <w:sz w:val="28"/>
          <w:szCs w:val="28"/>
        </w:rPr>
        <w:t>д</w:t>
      </w:r>
      <w:r w:rsidRPr="008F5947">
        <w:rPr>
          <w:rFonts w:ascii="Times New Roman" w:hAnsi="Times New Roman"/>
          <w:sz w:val="28"/>
          <w:szCs w:val="28"/>
        </w:rPr>
        <w:t>ного или техногенного характера;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947">
        <w:rPr>
          <w:rFonts w:ascii="Times New Roman" w:hAnsi="Times New Roman"/>
          <w:sz w:val="28"/>
          <w:szCs w:val="28"/>
        </w:rPr>
        <w:t>экстренная</w:t>
      </w:r>
      <w:proofErr w:type="gramEnd"/>
      <w:r w:rsidRPr="008F5947">
        <w:rPr>
          <w:rFonts w:ascii="Times New Roman" w:hAnsi="Times New Roman"/>
          <w:sz w:val="28"/>
          <w:szCs w:val="28"/>
        </w:rPr>
        <w:t> (безотлагательная), осуществляется при малом времени упреждения и в условиях воздействия на людей поражающих факторов и</w:t>
      </w:r>
      <w:r w:rsidRPr="008F5947">
        <w:rPr>
          <w:rFonts w:ascii="Times New Roman" w:hAnsi="Times New Roman"/>
          <w:sz w:val="28"/>
          <w:szCs w:val="28"/>
        </w:rPr>
        <w:t>с</w:t>
      </w:r>
      <w:r w:rsidRPr="008F5947">
        <w:rPr>
          <w:rFonts w:ascii="Times New Roman" w:hAnsi="Times New Roman"/>
          <w:sz w:val="28"/>
          <w:szCs w:val="28"/>
        </w:rPr>
        <w:t>точника чрезвычайной ситуации.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1.6. При получении достоверных данных о вероятности возникновения аварии на потенциально опасных объектах или стихийного бедствия пров</w:t>
      </w:r>
      <w:r w:rsidRPr="008F5947">
        <w:rPr>
          <w:rFonts w:ascii="Times New Roman" w:hAnsi="Times New Roman"/>
          <w:sz w:val="28"/>
          <w:szCs w:val="28"/>
        </w:rPr>
        <w:t>о</w:t>
      </w:r>
      <w:r w:rsidRPr="008F5947">
        <w:rPr>
          <w:rFonts w:ascii="Times New Roman" w:hAnsi="Times New Roman"/>
          <w:sz w:val="28"/>
          <w:szCs w:val="28"/>
        </w:rPr>
        <w:t>дится упреждающая (заблаговременная) эвакуация населения из зон возмо</w:t>
      </w:r>
      <w:r w:rsidRPr="008F5947">
        <w:rPr>
          <w:rFonts w:ascii="Times New Roman" w:hAnsi="Times New Roman"/>
          <w:sz w:val="28"/>
          <w:szCs w:val="28"/>
        </w:rPr>
        <w:t>ж</w:t>
      </w:r>
      <w:r w:rsidRPr="008F5947">
        <w:rPr>
          <w:rFonts w:ascii="Times New Roman" w:hAnsi="Times New Roman"/>
          <w:sz w:val="28"/>
          <w:szCs w:val="28"/>
        </w:rPr>
        <w:t>ного действия поражающих факторов (прогнозируемых зон ЧС).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В случае возникновения ЧС проводится экстренная (безотлагательная) эвакуация населения. Вывоз (вывод) населения из зон ЧС может осущест</w:t>
      </w:r>
      <w:r w:rsidRPr="008F5947">
        <w:rPr>
          <w:rFonts w:ascii="Times New Roman" w:hAnsi="Times New Roman"/>
          <w:sz w:val="28"/>
          <w:szCs w:val="28"/>
        </w:rPr>
        <w:t>в</w:t>
      </w:r>
      <w:r w:rsidRPr="008F5947">
        <w:rPr>
          <w:rFonts w:ascii="Times New Roman" w:hAnsi="Times New Roman"/>
          <w:sz w:val="28"/>
          <w:szCs w:val="28"/>
        </w:rPr>
        <w:t>ляться при малом времени упреждения и в условиях воздействия на людей поражающих факторов источника ЧС.</w:t>
      </w:r>
    </w:p>
    <w:p w:rsidR="00277914" w:rsidRPr="008F5947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F5947">
        <w:rPr>
          <w:rFonts w:ascii="Times New Roman" w:hAnsi="Times New Roman"/>
          <w:sz w:val="28"/>
          <w:szCs w:val="28"/>
        </w:rPr>
        <w:t>1.7. Эвакуируемое население размещается в безопасных районах до особого распоряжения, в зависимости от обстановки.</w:t>
      </w:r>
    </w:p>
    <w:p w:rsidR="00277914" w:rsidRPr="0034061E" w:rsidRDefault="00277914" w:rsidP="00277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914" w:rsidRPr="0034061E" w:rsidRDefault="00277914" w:rsidP="00277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bCs/>
          <w:sz w:val="28"/>
          <w:szCs w:val="28"/>
        </w:rPr>
        <w:t>2. Основы планирования эвакуационных мероприятий</w:t>
      </w:r>
    </w:p>
    <w:p w:rsidR="00277914" w:rsidRPr="00385AB1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85AB1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385AB1">
        <w:rPr>
          <w:rFonts w:ascii="Times New Roman" w:hAnsi="Times New Roman"/>
          <w:sz w:val="28"/>
          <w:szCs w:val="28"/>
        </w:rPr>
        <w:t>Эвакуационные мероприятия проводятся на основании решений комиссии</w:t>
      </w:r>
      <w:r w:rsidRPr="00385AB1">
        <w:rPr>
          <w:rFonts w:ascii="Times New Roman" w:hAnsi="Times New Roman"/>
          <w:sz w:val="28"/>
          <w:szCs w:val="28"/>
          <w:shd w:val="clear" w:color="auto" w:fill="FFFFFF"/>
        </w:rPr>
        <w:t xml:space="preserve"> по предупреждению и ликвидации чрезвычайных ситуаций и обе</w:t>
      </w:r>
      <w:r w:rsidRPr="00385AB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385AB1">
        <w:rPr>
          <w:rFonts w:ascii="Times New Roman" w:hAnsi="Times New Roman"/>
          <w:sz w:val="28"/>
          <w:szCs w:val="28"/>
          <w:shd w:val="clear" w:color="auto" w:fill="FFFFFF"/>
        </w:rPr>
        <w:t>печению пожарной безопасности (</w:t>
      </w:r>
      <w:proofErr w:type="spellStart"/>
      <w:r w:rsidRPr="00385AB1">
        <w:rPr>
          <w:rFonts w:ascii="Times New Roman" w:hAnsi="Times New Roman"/>
          <w:sz w:val="28"/>
          <w:szCs w:val="28"/>
          <w:shd w:val="clear" w:color="auto" w:fill="FFFFFF"/>
        </w:rPr>
        <w:t>КЧСиОПБ</w:t>
      </w:r>
      <w:proofErr w:type="spellEnd"/>
      <w:r w:rsidRPr="00385AB1">
        <w:rPr>
          <w:rFonts w:ascii="Times New Roman" w:hAnsi="Times New Roman"/>
          <w:sz w:val="28"/>
          <w:szCs w:val="28"/>
          <w:shd w:val="clear" w:color="auto" w:fill="FFFFFF"/>
        </w:rPr>
        <w:t xml:space="preserve">) района, </w:t>
      </w:r>
      <w:r w:rsidRPr="00385AB1">
        <w:rPr>
          <w:rFonts w:ascii="Times New Roman" w:hAnsi="Times New Roman"/>
          <w:sz w:val="28"/>
          <w:szCs w:val="28"/>
        </w:rPr>
        <w:t>и руководителей орг</w:t>
      </w:r>
      <w:r w:rsidRPr="00385AB1">
        <w:rPr>
          <w:rFonts w:ascii="Times New Roman" w:hAnsi="Times New Roman"/>
          <w:sz w:val="28"/>
          <w:szCs w:val="28"/>
        </w:rPr>
        <w:t>а</w:t>
      </w:r>
      <w:r w:rsidRPr="00385AB1">
        <w:rPr>
          <w:rFonts w:ascii="Times New Roman" w:hAnsi="Times New Roman"/>
          <w:sz w:val="28"/>
          <w:szCs w:val="28"/>
        </w:rPr>
        <w:t>низаций либо правовых актов, принимаемых органами местного самоупра</w:t>
      </w:r>
      <w:r w:rsidRPr="00385AB1">
        <w:rPr>
          <w:rFonts w:ascii="Times New Roman" w:hAnsi="Times New Roman"/>
          <w:sz w:val="28"/>
          <w:szCs w:val="28"/>
        </w:rPr>
        <w:t>в</w:t>
      </w:r>
      <w:r w:rsidRPr="00385AB1">
        <w:rPr>
          <w:rFonts w:ascii="Times New Roman" w:hAnsi="Times New Roman"/>
          <w:sz w:val="28"/>
          <w:szCs w:val="28"/>
        </w:rPr>
        <w:t>ления на основании решений соответствующей комиссии о проведении эв</w:t>
      </w:r>
      <w:r w:rsidRPr="00385AB1">
        <w:rPr>
          <w:rFonts w:ascii="Times New Roman" w:hAnsi="Times New Roman"/>
          <w:sz w:val="28"/>
          <w:szCs w:val="28"/>
        </w:rPr>
        <w:t>а</w:t>
      </w:r>
      <w:r w:rsidRPr="00385AB1">
        <w:rPr>
          <w:rFonts w:ascii="Times New Roman" w:hAnsi="Times New Roman"/>
          <w:sz w:val="28"/>
          <w:szCs w:val="28"/>
        </w:rPr>
        <w:t>куационных мероприятий, при наличии угрозы жизни и здоровью людей, возникновения материальных потерь при чрезвычайной ситуации.</w:t>
      </w:r>
      <w:proofErr w:type="gramEnd"/>
    </w:p>
    <w:p w:rsidR="00277914" w:rsidRPr="00385AB1" w:rsidRDefault="00277914" w:rsidP="00277914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85AB1">
        <w:rPr>
          <w:rFonts w:ascii="Times New Roman" w:eastAsia="Calibri" w:hAnsi="Times New Roman"/>
          <w:sz w:val="28"/>
          <w:szCs w:val="28"/>
        </w:rPr>
        <w:t>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 (руководителями организаций), с послед</w:t>
      </w:r>
      <w:r w:rsidRPr="00385AB1">
        <w:rPr>
          <w:rFonts w:ascii="Times New Roman" w:eastAsia="Calibri" w:hAnsi="Times New Roman"/>
          <w:sz w:val="28"/>
          <w:szCs w:val="28"/>
        </w:rPr>
        <w:t>у</w:t>
      </w:r>
      <w:r w:rsidRPr="00385AB1">
        <w:rPr>
          <w:rFonts w:ascii="Times New Roman" w:eastAsia="Calibri" w:hAnsi="Times New Roman"/>
          <w:sz w:val="28"/>
          <w:szCs w:val="28"/>
        </w:rPr>
        <w:t>ющим принятием решения на заседании соответствующей комиссии (рук</w:t>
      </w:r>
      <w:r w:rsidRPr="00385AB1">
        <w:rPr>
          <w:rFonts w:ascii="Times New Roman" w:eastAsia="Calibri" w:hAnsi="Times New Roman"/>
          <w:sz w:val="28"/>
          <w:szCs w:val="28"/>
        </w:rPr>
        <w:t>о</w:t>
      </w:r>
      <w:r w:rsidRPr="00385AB1">
        <w:rPr>
          <w:rFonts w:ascii="Times New Roman" w:eastAsia="Calibri" w:hAnsi="Times New Roman"/>
          <w:sz w:val="28"/>
          <w:szCs w:val="28"/>
        </w:rPr>
        <w:t>водителем организации).</w:t>
      </w:r>
    </w:p>
    <w:p w:rsidR="00277914" w:rsidRPr="007F2726" w:rsidRDefault="00277914" w:rsidP="00277914">
      <w:pPr>
        <w:pStyle w:val="aff8"/>
        <w:rPr>
          <w:sz w:val="28"/>
          <w:szCs w:val="28"/>
        </w:rPr>
      </w:pPr>
      <w:r w:rsidRPr="007F2726">
        <w:rPr>
          <w:sz w:val="28"/>
          <w:szCs w:val="28"/>
        </w:rPr>
        <w:t>Экстренная эвакуация, носящая локальный характер, может осуществляться по распоряжению главы муниципального образования, должностных лиц, определенных соответствующими комиссиями (руководителями организаций), с последующим докладом в вышестоящие органы и орган управления по гражданской обороне и чрезвычайным ситуациям (далее ГО и ЧС) Администрации </w:t>
      </w:r>
      <w:r w:rsidRPr="007F2726">
        <w:rPr>
          <w:bCs/>
          <w:color w:val="000000"/>
          <w:sz w:val="28"/>
          <w:szCs w:val="28"/>
        </w:rPr>
        <w:t>Поспелихинского района Алтайского края.</w:t>
      </w:r>
      <w:r w:rsidRPr="007F2726">
        <w:rPr>
          <w:sz w:val="28"/>
          <w:szCs w:val="28"/>
        </w:rPr>
        <w:t xml:space="preserve"> </w:t>
      </w:r>
    </w:p>
    <w:p w:rsidR="00277914" w:rsidRPr="00DF737F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F737F">
        <w:rPr>
          <w:rFonts w:ascii="Times New Roman" w:hAnsi="Times New Roman"/>
          <w:sz w:val="28"/>
          <w:szCs w:val="28"/>
        </w:rPr>
        <w:t>В решении руководителя организации либо в правовом акте, приним</w:t>
      </w:r>
      <w:r w:rsidRPr="00DF737F">
        <w:rPr>
          <w:rFonts w:ascii="Times New Roman" w:hAnsi="Times New Roman"/>
          <w:sz w:val="28"/>
          <w:szCs w:val="28"/>
        </w:rPr>
        <w:t>а</w:t>
      </w:r>
      <w:r w:rsidRPr="00DF737F">
        <w:rPr>
          <w:rFonts w:ascii="Times New Roman" w:hAnsi="Times New Roman"/>
          <w:sz w:val="28"/>
          <w:szCs w:val="28"/>
        </w:rPr>
        <w:t>емом органом местного самоуправления на основании решения соответств</w:t>
      </w:r>
      <w:r w:rsidRPr="00DF737F">
        <w:rPr>
          <w:rFonts w:ascii="Times New Roman" w:hAnsi="Times New Roman"/>
          <w:sz w:val="28"/>
          <w:szCs w:val="28"/>
        </w:rPr>
        <w:t>у</w:t>
      </w:r>
      <w:r w:rsidRPr="00DF737F">
        <w:rPr>
          <w:rFonts w:ascii="Times New Roman" w:hAnsi="Times New Roman"/>
          <w:sz w:val="28"/>
          <w:szCs w:val="28"/>
        </w:rPr>
        <w:lastRenderedPageBreak/>
        <w:t>ющей комиссии о проведении эвакуационных мероприятий, определяются в том числе:</w:t>
      </w:r>
    </w:p>
    <w:p w:rsidR="00277914" w:rsidRPr="00DF737F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anchor1081"/>
      <w:bookmarkEnd w:id="1"/>
      <w:r w:rsidRPr="00DF737F">
        <w:rPr>
          <w:rFonts w:ascii="Times New Roman" w:hAnsi="Times New Roman"/>
          <w:sz w:val="28"/>
          <w:szCs w:val="28"/>
        </w:rPr>
        <w:t>а) места сбора и (или) посадки на транспорт эвакуируемого населения для перевозки (вывода) в безопасные районы (места), а также перечень мат</w:t>
      </w:r>
      <w:r w:rsidRPr="00DF737F">
        <w:rPr>
          <w:rFonts w:ascii="Times New Roman" w:hAnsi="Times New Roman"/>
          <w:sz w:val="28"/>
          <w:szCs w:val="28"/>
        </w:rPr>
        <w:t>е</w:t>
      </w:r>
      <w:r w:rsidRPr="00DF737F">
        <w:rPr>
          <w:rFonts w:ascii="Times New Roman" w:hAnsi="Times New Roman"/>
          <w:sz w:val="28"/>
          <w:szCs w:val="28"/>
        </w:rPr>
        <w:t>риальных и культурных ценностей, вывозимых (выносимых) за пределы во</w:t>
      </w:r>
      <w:r w:rsidRPr="00DF737F">
        <w:rPr>
          <w:rFonts w:ascii="Times New Roman" w:hAnsi="Times New Roman"/>
          <w:sz w:val="28"/>
          <w:szCs w:val="28"/>
        </w:rPr>
        <w:t>з</w:t>
      </w:r>
      <w:r w:rsidRPr="00DF737F">
        <w:rPr>
          <w:rFonts w:ascii="Times New Roman" w:hAnsi="Times New Roman"/>
          <w:sz w:val="28"/>
          <w:szCs w:val="28"/>
        </w:rPr>
        <w:t>действия поражающих факторов источника чрезвычайной ситуации;</w:t>
      </w:r>
    </w:p>
    <w:p w:rsidR="00277914" w:rsidRPr="00DF737F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anchor1082"/>
      <w:bookmarkEnd w:id="2"/>
      <w:r w:rsidRPr="00DF737F">
        <w:rPr>
          <w:rFonts w:ascii="Times New Roman" w:hAnsi="Times New Roman"/>
          <w:sz w:val="28"/>
          <w:szCs w:val="28"/>
        </w:rPr>
        <w:t>б) маршруты эвакуации, способы и сроки перевозки (вывода) насел</w:t>
      </w:r>
      <w:r w:rsidRPr="00DF737F">
        <w:rPr>
          <w:rFonts w:ascii="Times New Roman" w:hAnsi="Times New Roman"/>
          <w:sz w:val="28"/>
          <w:szCs w:val="28"/>
        </w:rPr>
        <w:t>е</w:t>
      </w:r>
      <w:r w:rsidRPr="00DF737F">
        <w:rPr>
          <w:rFonts w:ascii="Times New Roman" w:hAnsi="Times New Roman"/>
          <w:sz w:val="28"/>
          <w:szCs w:val="28"/>
        </w:rPr>
        <w:t>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277914" w:rsidRPr="00DF737F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anchor1083"/>
      <w:bookmarkEnd w:id="3"/>
      <w:r w:rsidRPr="00DF737F">
        <w:rPr>
          <w:rFonts w:ascii="Times New Roman" w:hAnsi="Times New Roman"/>
          <w:sz w:val="28"/>
          <w:szCs w:val="28"/>
        </w:rPr>
        <w:t>в) перечень транспортных средств, привлекаемых для проведения эв</w:t>
      </w:r>
      <w:r w:rsidRPr="00DF737F">
        <w:rPr>
          <w:rFonts w:ascii="Times New Roman" w:hAnsi="Times New Roman"/>
          <w:sz w:val="28"/>
          <w:szCs w:val="28"/>
        </w:rPr>
        <w:t>а</w:t>
      </w:r>
      <w:r w:rsidRPr="00DF737F">
        <w:rPr>
          <w:rFonts w:ascii="Times New Roman" w:hAnsi="Times New Roman"/>
          <w:sz w:val="28"/>
          <w:szCs w:val="28"/>
        </w:rPr>
        <w:t>куационных мероприятий;</w:t>
      </w:r>
    </w:p>
    <w:p w:rsidR="00277914" w:rsidRPr="00DF737F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anchor1084"/>
      <w:bookmarkEnd w:id="4"/>
      <w:r w:rsidRPr="00DF737F">
        <w:rPr>
          <w:rFonts w:ascii="Times New Roman" w:hAnsi="Times New Roman"/>
          <w:sz w:val="28"/>
          <w:szCs w:val="28"/>
        </w:rPr>
        <w:t>г) перечень развертываемых пунктов временного размещения и пит</w:t>
      </w:r>
      <w:r w:rsidRPr="00DF737F">
        <w:rPr>
          <w:rFonts w:ascii="Times New Roman" w:hAnsi="Times New Roman"/>
          <w:sz w:val="28"/>
          <w:szCs w:val="28"/>
        </w:rPr>
        <w:t>а</w:t>
      </w:r>
      <w:r w:rsidRPr="00DF737F">
        <w:rPr>
          <w:rFonts w:ascii="Times New Roman" w:hAnsi="Times New Roman"/>
          <w:sz w:val="28"/>
          <w:szCs w:val="28"/>
        </w:rPr>
        <w:t>ния в безопасных районах (местах), места хранения вывозимых (выносимых) материальных и культурных ценностей.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34061E">
        <w:rPr>
          <w:rFonts w:ascii="Times New Roman" w:hAnsi="Times New Roman"/>
          <w:sz w:val="28"/>
          <w:szCs w:val="28"/>
        </w:rPr>
        <w:t xml:space="preserve"> В зависимости от обстановки различают два реж</w:t>
      </w:r>
      <w:r w:rsidRPr="0034061E">
        <w:rPr>
          <w:rFonts w:ascii="Times New Roman" w:hAnsi="Times New Roman"/>
          <w:sz w:val="28"/>
          <w:szCs w:val="28"/>
        </w:rPr>
        <w:t>и</w:t>
      </w:r>
      <w:r w:rsidRPr="0034061E">
        <w:rPr>
          <w:rFonts w:ascii="Times New Roman" w:hAnsi="Times New Roman"/>
          <w:sz w:val="28"/>
          <w:szCs w:val="28"/>
        </w:rPr>
        <w:t>ма функционирования </w:t>
      </w:r>
      <w:proofErr w:type="spellStart"/>
      <w:r w:rsidRPr="0034061E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34061E">
        <w:rPr>
          <w:rFonts w:ascii="Times New Roman" w:hAnsi="Times New Roman"/>
          <w:sz w:val="28"/>
          <w:szCs w:val="28"/>
        </w:rPr>
        <w:t>: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режим повседневной деятельности – функционирование при нормал</w:t>
      </w:r>
      <w:r w:rsidRPr="0034061E">
        <w:rPr>
          <w:rFonts w:ascii="Times New Roman" w:hAnsi="Times New Roman"/>
          <w:sz w:val="28"/>
          <w:szCs w:val="28"/>
        </w:rPr>
        <w:t>ь</w:t>
      </w:r>
      <w:r w:rsidRPr="0034061E">
        <w:rPr>
          <w:rFonts w:ascii="Times New Roman" w:hAnsi="Times New Roman"/>
          <w:sz w:val="28"/>
          <w:szCs w:val="28"/>
        </w:rPr>
        <w:t>ной радиационной, химической, пожарной, медицинской и гидрометеорол</w:t>
      </w:r>
      <w:r w:rsidRPr="0034061E">
        <w:rPr>
          <w:rFonts w:ascii="Times New Roman" w:hAnsi="Times New Roman"/>
          <w:sz w:val="28"/>
          <w:szCs w:val="28"/>
        </w:rPr>
        <w:t>о</w:t>
      </w:r>
      <w:r w:rsidRPr="0034061E">
        <w:rPr>
          <w:rFonts w:ascii="Times New Roman" w:hAnsi="Times New Roman"/>
          <w:sz w:val="28"/>
          <w:szCs w:val="28"/>
        </w:rPr>
        <w:t>гической обста</w:t>
      </w:r>
      <w:r>
        <w:rPr>
          <w:rFonts w:ascii="Times New Roman" w:hAnsi="Times New Roman"/>
          <w:sz w:val="28"/>
          <w:szCs w:val="28"/>
        </w:rPr>
        <w:t>новке;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чрезвычайный режим – функционирование при возникновении и ли</w:t>
      </w:r>
      <w:r w:rsidRPr="0034061E">
        <w:rPr>
          <w:rFonts w:ascii="Times New Roman" w:hAnsi="Times New Roman"/>
          <w:sz w:val="28"/>
          <w:szCs w:val="28"/>
        </w:rPr>
        <w:t>к</w:t>
      </w:r>
      <w:r w:rsidRPr="0034061E">
        <w:rPr>
          <w:rFonts w:ascii="Times New Roman" w:hAnsi="Times New Roman"/>
          <w:sz w:val="28"/>
          <w:szCs w:val="28"/>
        </w:rPr>
        <w:t>видации ЧС в мирное время.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2.3. Основными мероприятиями в различных режимах являются: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В режиме повседневной деятельности: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разработка документов плана проведения эвакуационных мероприятий;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учёт населения, попадающего в опасные зоны при возникновении ЧС;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определение маршрутов эвакуации;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планирование всестороннего жизнеобеспечения населения при возни</w:t>
      </w:r>
      <w:r w:rsidRPr="0034061E">
        <w:rPr>
          <w:rFonts w:ascii="Times New Roman" w:hAnsi="Times New Roman"/>
          <w:sz w:val="28"/>
          <w:szCs w:val="28"/>
        </w:rPr>
        <w:t>к</w:t>
      </w:r>
      <w:r w:rsidRPr="0034061E">
        <w:rPr>
          <w:rFonts w:ascii="Times New Roman" w:hAnsi="Times New Roman"/>
          <w:sz w:val="28"/>
          <w:szCs w:val="28"/>
        </w:rPr>
        <w:t>новении ЧС;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учёт, планирование и уточнение вопросов транспортного обеспечения эвакуации населения при возникновении ЧС в мирное время.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В чрезвычайном режиме: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организация работы администрации пунктов временного размещения (далее – ПВР), служб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61E">
        <w:rPr>
          <w:rFonts w:ascii="Times New Roman" w:hAnsi="Times New Roman"/>
          <w:bCs/>
          <w:color w:val="000000"/>
          <w:sz w:val="28"/>
          <w:szCs w:val="28"/>
        </w:rPr>
        <w:t>12 лет Октября сельсовета</w:t>
      </w:r>
      <w:r w:rsidRPr="0034061E">
        <w:rPr>
          <w:rFonts w:ascii="Times New Roman" w:hAnsi="Times New Roman"/>
          <w:sz w:val="28"/>
          <w:szCs w:val="28"/>
        </w:rPr>
        <w:t>, обеспечивающих эвакуацию населения, </w:t>
      </w:r>
      <w:proofErr w:type="gramStart"/>
      <w:r w:rsidRPr="0034061E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34061E">
        <w:rPr>
          <w:rFonts w:ascii="Times New Roman" w:hAnsi="Times New Roman"/>
          <w:sz w:val="28"/>
          <w:szCs w:val="28"/>
        </w:rPr>
        <w:t> проведения эвакуационных мероприятий;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организация информирования населения об обстановке в местах ра</w:t>
      </w:r>
      <w:r w:rsidRPr="0034061E">
        <w:rPr>
          <w:rFonts w:ascii="Times New Roman" w:hAnsi="Times New Roman"/>
          <w:sz w:val="28"/>
          <w:szCs w:val="28"/>
        </w:rPr>
        <w:t>з</w:t>
      </w:r>
      <w:r w:rsidRPr="0034061E">
        <w:rPr>
          <w:rFonts w:ascii="Times New Roman" w:hAnsi="Times New Roman"/>
          <w:sz w:val="28"/>
          <w:szCs w:val="28"/>
        </w:rPr>
        <w:t>мещения эвакуируемого населения;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организация взаимодействия с органом управления по ГО и ЧС, и транспортными организациями;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контроль над ходом и проведением отселения населения в случае во</w:t>
      </w:r>
      <w:r w:rsidRPr="0034061E">
        <w:rPr>
          <w:rFonts w:ascii="Times New Roman" w:hAnsi="Times New Roman"/>
          <w:sz w:val="28"/>
          <w:szCs w:val="28"/>
        </w:rPr>
        <w:t>з</w:t>
      </w:r>
      <w:r w:rsidRPr="0034061E">
        <w:rPr>
          <w:rFonts w:ascii="Times New Roman" w:hAnsi="Times New Roman"/>
          <w:sz w:val="28"/>
          <w:szCs w:val="28"/>
        </w:rPr>
        <w:t>никновения ЧС;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поддержание устойчивой связи с ПВР, пунктами длительного пребыв</w:t>
      </w:r>
      <w:r w:rsidRPr="0034061E">
        <w:rPr>
          <w:rFonts w:ascii="Times New Roman" w:hAnsi="Times New Roman"/>
          <w:sz w:val="28"/>
          <w:szCs w:val="28"/>
        </w:rPr>
        <w:t>а</w:t>
      </w:r>
      <w:r w:rsidRPr="0034061E">
        <w:rPr>
          <w:rFonts w:ascii="Times New Roman" w:hAnsi="Times New Roman"/>
          <w:sz w:val="28"/>
          <w:szCs w:val="28"/>
        </w:rPr>
        <w:t>ния (далее – ПДП), транспортными службами;</w:t>
      </w:r>
    </w:p>
    <w:p w:rsidR="00277914" w:rsidRPr="0034061E" w:rsidRDefault="00277914" w:rsidP="00277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sz w:val="28"/>
          <w:szCs w:val="28"/>
        </w:rPr>
        <w:t>организация работы по жизнеобеспечению населения, оставшегося без крова.</w:t>
      </w:r>
    </w:p>
    <w:p w:rsidR="00277914" w:rsidRPr="0034061E" w:rsidRDefault="00277914" w:rsidP="00277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914" w:rsidRPr="0034061E" w:rsidRDefault="00277914" w:rsidP="00277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bCs/>
          <w:sz w:val="28"/>
          <w:szCs w:val="28"/>
        </w:rPr>
        <w:t>3. Организация проведения эвакуационных мероприятий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3.1. При получении достоверного прогноза возникновения ЧС орган</w:t>
      </w:r>
      <w:r w:rsidRPr="00A417A6">
        <w:rPr>
          <w:rFonts w:ascii="Times New Roman" w:hAnsi="Times New Roman"/>
          <w:sz w:val="28"/>
          <w:szCs w:val="28"/>
        </w:rPr>
        <w:t>и</w:t>
      </w:r>
      <w:r w:rsidRPr="00A417A6">
        <w:rPr>
          <w:rFonts w:ascii="Times New Roman" w:hAnsi="Times New Roman"/>
          <w:sz w:val="28"/>
          <w:szCs w:val="28"/>
        </w:rPr>
        <w:t>зуются и проводятся мероприятия, целью которых является создание благ</w:t>
      </w:r>
      <w:r w:rsidRPr="00A417A6">
        <w:rPr>
          <w:rFonts w:ascii="Times New Roman" w:hAnsi="Times New Roman"/>
          <w:sz w:val="28"/>
          <w:szCs w:val="28"/>
        </w:rPr>
        <w:t>о</w:t>
      </w:r>
      <w:r w:rsidRPr="00A417A6">
        <w:rPr>
          <w:rFonts w:ascii="Times New Roman" w:hAnsi="Times New Roman"/>
          <w:sz w:val="28"/>
          <w:szCs w:val="28"/>
        </w:rPr>
        <w:t>приятных условий для организованного вывоза или вывода из зон ЧС нас</w:t>
      </w:r>
      <w:r w:rsidRPr="00A417A6">
        <w:rPr>
          <w:rFonts w:ascii="Times New Roman" w:hAnsi="Times New Roman"/>
          <w:sz w:val="28"/>
          <w:szCs w:val="28"/>
        </w:rPr>
        <w:t>е</w:t>
      </w:r>
      <w:r w:rsidRPr="00A417A6">
        <w:rPr>
          <w:rFonts w:ascii="Times New Roman" w:hAnsi="Times New Roman"/>
          <w:sz w:val="28"/>
          <w:szCs w:val="28"/>
        </w:rPr>
        <w:t>ления.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Подготовительные мероприятия: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приведение в готовность эвакуационных комиссий, администрации ПВР, и уточнение порядка их работы;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уточнение численности населения, подлежащего эвакуации пешим п</w:t>
      </w:r>
      <w:r w:rsidRPr="00A417A6">
        <w:rPr>
          <w:rFonts w:ascii="Times New Roman" w:hAnsi="Times New Roman"/>
          <w:sz w:val="28"/>
          <w:szCs w:val="28"/>
        </w:rPr>
        <w:t>о</w:t>
      </w:r>
      <w:r w:rsidRPr="00A417A6">
        <w:rPr>
          <w:rFonts w:ascii="Times New Roman" w:hAnsi="Times New Roman"/>
          <w:sz w:val="28"/>
          <w:szCs w:val="28"/>
        </w:rPr>
        <w:t>рядком и автомобильным транспортом, количества материальных и культу</w:t>
      </w:r>
      <w:r w:rsidRPr="00A417A6">
        <w:rPr>
          <w:rFonts w:ascii="Times New Roman" w:hAnsi="Times New Roman"/>
          <w:sz w:val="28"/>
          <w:szCs w:val="28"/>
        </w:rPr>
        <w:t>р</w:t>
      </w:r>
      <w:r w:rsidRPr="00A417A6">
        <w:rPr>
          <w:rFonts w:ascii="Times New Roman" w:hAnsi="Times New Roman"/>
          <w:sz w:val="28"/>
          <w:szCs w:val="28"/>
        </w:rPr>
        <w:t>ных ценностей;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организация подготовки маршрутов эвакуации;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подготовка к развёртыванию ПВР;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подготовка пунктов посадки (высадки);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проверка готовности систем оповещения и связи.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С получением сигнала на проведение эвакуации населения осущест</w:t>
      </w:r>
      <w:r w:rsidRPr="00A417A6">
        <w:rPr>
          <w:rFonts w:ascii="Times New Roman" w:hAnsi="Times New Roman"/>
          <w:sz w:val="28"/>
          <w:szCs w:val="28"/>
        </w:rPr>
        <w:t>в</w:t>
      </w:r>
      <w:r w:rsidRPr="00A417A6">
        <w:rPr>
          <w:rFonts w:ascii="Times New Roman" w:hAnsi="Times New Roman"/>
          <w:sz w:val="28"/>
          <w:szCs w:val="28"/>
        </w:rPr>
        <w:t>ляются следующие мероприятия: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оповещение председателей </w:t>
      </w:r>
      <w:proofErr w:type="spellStart"/>
      <w:r w:rsidRPr="00A417A6">
        <w:rPr>
          <w:rFonts w:ascii="Times New Roman" w:hAnsi="Times New Roman"/>
          <w:sz w:val="28"/>
          <w:szCs w:val="28"/>
        </w:rPr>
        <w:t>эвакокомиссий</w:t>
      </w:r>
      <w:proofErr w:type="spellEnd"/>
      <w:r w:rsidRPr="00A417A6">
        <w:rPr>
          <w:rFonts w:ascii="Times New Roman" w:hAnsi="Times New Roman"/>
          <w:sz w:val="28"/>
          <w:szCs w:val="28"/>
        </w:rPr>
        <w:t> предприятий и организ</w:t>
      </w:r>
      <w:r w:rsidRPr="00A417A6">
        <w:rPr>
          <w:rFonts w:ascii="Times New Roman" w:hAnsi="Times New Roman"/>
          <w:sz w:val="28"/>
          <w:szCs w:val="28"/>
        </w:rPr>
        <w:t>а</w:t>
      </w:r>
      <w:r w:rsidRPr="00A417A6">
        <w:rPr>
          <w:rFonts w:ascii="Times New Roman" w:hAnsi="Times New Roman"/>
          <w:sz w:val="28"/>
          <w:szCs w:val="28"/>
        </w:rPr>
        <w:t>ций </w:t>
      </w:r>
      <w:r w:rsidRPr="00A417A6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Pr="00A417A6">
        <w:rPr>
          <w:rFonts w:ascii="Times New Roman" w:hAnsi="Times New Roman"/>
          <w:sz w:val="28"/>
          <w:szCs w:val="28"/>
        </w:rPr>
        <w:t>, а также населения о начале и порядке проведения эвакуации;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уточнение порядка проведения запланированных эвакуационных мер</w:t>
      </w:r>
      <w:r w:rsidRPr="00A417A6">
        <w:rPr>
          <w:rFonts w:ascii="Times New Roman" w:hAnsi="Times New Roman"/>
          <w:sz w:val="28"/>
          <w:szCs w:val="28"/>
        </w:rPr>
        <w:t>о</w:t>
      </w:r>
      <w:r w:rsidRPr="00A417A6">
        <w:rPr>
          <w:rFonts w:ascii="Times New Roman" w:hAnsi="Times New Roman"/>
          <w:sz w:val="28"/>
          <w:szCs w:val="28"/>
        </w:rPr>
        <w:t>приятий с учётом сложившейся обстановки;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7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17A6">
        <w:rPr>
          <w:rFonts w:ascii="Times New Roman" w:hAnsi="Times New Roman"/>
          <w:sz w:val="28"/>
          <w:szCs w:val="28"/>
        </w:rPr>
        <w:t> развёртыванием и приведением в готовность ПВР;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контроль за своевременной подачей транспортных сре</w:t>
      </w:r>
      <w:proofErr w:type="gramStart"/>
      <w:r w:rsidRPr="00A417A6">
        <w:rPr>
          <w:rFonts w:ascii="Times New Roman" w:hAnsi="Times New Roman"/>
          <w:sz w:val="28"/>
          <w:szCs w:val="28"/>
        </w:rPr>
        <w:t>дств к п</w:t>
      </w:r>
      <w:proofErr w:type="gramEnd"/>
      <w:r w:rsidRPr="00A417A6">
        <w:rPr>
          <w:rFonts w:ascii="Times New Roman" w:hAnsi="Times New Roman"/>
          <w:sz w:val="28"/>
          <w:szCs w:val="28"/>
        </w:rPr>
        <w:t>унктам посадки населения на транспорт;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организация учёта и отправки населения в безопасные районы, матер</w:t>
      </w:r>
      <w:r w:rsidRPr="00A417A6">
        <w:rPr>
          <w:rFonts w:ascii="Times New Roman" w:hAnsi="Times New Roman"/>
          <w:sz w:val="28"/>
          <w:szCs w:val="28"/>
        </w:rPr>
        <w:t>и</w:t>
      </w:r>
      <w:r w:rsidRPr="00A417A6">
        <w:rPr>
          <w:rFonts w:ascii="Times New Roman" w:hAnsi="Times New Roman"/>
          <w:sz w:val="28"/>
          <w:szCs w:val="28"/>
        </w:rPr>
        <w:t>альных и культурных ценностей, подлежащих эвакуации;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контроль за приёмом и размещением эвакуируемого населения в ПВР, заблаговременно </w:t>
      </w:r>
      <w:proofErr w:type="gramStart"/>
      <w:r w:rsidRPr="00A417A6">
        <w:rPr>
          <w:rFonts w:ascii="Times New Roman" w:hAnsi="Times New Roman"/>
          <w:sz w:val="28"/>
          <w:szCs w:val="28"/>
        </w:rPr>
        <w:t>подготовленных</w:t>
      </w:r>
      <w:proofErr w:type="gramEnd"/>
      <w:r w:rsidRPr="00A417A6">
        <w:rPr>
          <w:rFonts w:ascii="Times New Roman" w:hAnsi="Times New Roman"/>
          <w:sz w:val="28"/>
          <w:szCs w:val="28"/>
        </w:rPr>
        <w:t> по первоочередным видам жизнеобеспеч</w:t>
      </w:r>
      <w:r w:rsidRPr="00A417A6">
        <w:rPr>
          <w:rFonts w:ascii="Times New Roman" w:hAnsi="Times New Roman"/>
          <w:sz w:val="28"/>
          <w:szCs w:val="28"/>
        </w:rPr>
        <w:t>е</w:t>
      </w:r>
      <w:r w:rsidRPr="00A417A6">
        <w:rPr>
          <w:rFonts w:ascii="Times New Roman" w:hAnsi="Times New Roman"/>
          <w:sz w:val="28"/>
          <w:szCs w:val="28"/>
        </w:rPr>
        <w:t>ния.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3.2. Эвакуация населения проводится в два этапа: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1-й этап: эвакуация населения из зон чрезвычайной ситуации ос</w:t>
      </w:r>
      <w:r w:rsidRPr="00A417A6">
        <w:rPr>
          <w:rFonts w:ascii="Times New Roman" w:hAnsi="Times New Roman"/>
          <w:sz w:val="28"/>
          <w:szCs w:val="28"/>
        </w:rPr>
        <w:t>у</w:t>
      </w:r>
      <w:r w:rsidRPr="00A417A6">
        <w:rPr>
          <w:rFonts w:ascii="Times New Roman" w:hAnsi="Times New Roman"/>
          <w:sz w:val="28"/>
          <w:szCs w:val="28"/>
        </w:rPr>
        <w:t>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2-й этап: при затяжном характере чрезвычайной ситуации или нево</w:t>
      </w:r>
      <w:r w:rsidRPr="00A417A6">
        <w:rPr>
          <w:rFonts w:ascii="Times New Roman" w:hAnsi="Times New Roman"/>
          <w:sz w:val="28"/>
          <w:szCs w:val="28"/>
        </w:rPr>
        <w:t>з</w:t>
      </w:r>
      <w:r w:rsidRPr="00A417A6">
        <w:rPr>
          <w:rFonts w:ascii="Times New Roman" w:hAnsi="Times New Roman"/>
          <w:sz w:val="28"/>
          <w:szCs w:val="28"/>
        </w:rPr>
        <w:t>можности возвращения в места постоянной дислокации проводится перем</w:t>
      </w:r>
      <w:r w:rsidRPr="00A417A6">
        <w:rPr>
          <w:rFonts w:ascii="Times New Roman" w:hAnsi="Times New Roman"/>
          <w:sz w:val="28"/>
          <w:szCs w:val="28"/>
        </w:rPr>
        <w:t>е</w:t>
      </w:r>
      <w:r w:rsidRPr="00A417A6">
        <w:rPr>
          <w:rFonts w:ascii="Times New Roman" w:hAnsi="Times New Roman"/>
          <w:sz w:val="28"/>
          <w:szCs w:val="28"/>
        </w:rPr>
        <w:t>щение населения из ПВР в ПДП, находящиеся на территории поселения.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Временное размещение эвакуируемого населения может осуществлят</w:t>
      </w:r>
      <w:r w:rsidRPr="00A417A6">
        <w:rPr>
          <w:rFonts w:ascii="Times New Roman" w:hAnsi="Times New Roman"/>
          <w:sz w:val="28"/>
          <w:szCs w:val="28"/>
        </w:rPr>
        <w:t>ь</w:t>
      </w:r>
      <w:r w:rsidRPr="00A417A6">
        <w:rPr>
          <w:rFonts w:ascii="Times New Roman" w:hAnsi="Times New Roman"/>
          <w:sz w:val="28"/>
          <w:szCs w:val="28"/>
        </w:rPr>
        <w:t>ся не только по заранее отработанным планам, но проводиться в экстренном, оперативном порядке.</w:t>
      </w:r>
    </w:p>
    <w:p w:rsidR="00277914" w:rsidRPr="0034061E" w:rsidRDefault="00277914" w:rsidP="00277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914" w:rsidRPr="0034061E" w:rsidRDefault="00277914" w:rsidP="00277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061E">
        <w:rPr>
          <w:rFonts w:ascii="Times New Roman" w:hAnsi="Times New Roman"/>
          <w:bCs/>
          <w:sz w:val="28"/>
          <w:szCs w:val="28"/>
        </w:rPr>
        <w:t>4. Обеспечение эвакуационных мероприятий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</w:t>
      </w:r>
      <w:r w:rsidRPr="00A417A6">
        <w:rPr>
          <w:rFonts w:ascii="Times New Roman" w:hAnsi="Times New Roman"/>
          <w:sz w:val="28"/>
          <w:szCs w:val="28"/>
        </w:rPr>
        <w:t>е</w:t>
      </w:r>
      <w:r w:rsidRPr="00A417A6">
        <w:rPr>
          <w:rFonts w:ascii="Times New Roman" w:hAnsi="Times New Roman"/>
          <w:sz w:val="28"/>
          <w:szCs w:val="28"/>
        </w:rPr>
        <w:lastRenderedPageBreak/>
        <w:t>чения: транспортному, медицинскому, охране общественного порядка, бе</w:t>
      </w:r>
      <w:r w:rsidRPr="00A417A6">
        <w:rPr>
          <w:rFonts w:ascii="Times New Roman" w:hAnsi="Times New Roman"/>
          <w:sz w:val="28"/>
          <w:szCs w:val="28"/>
        </w:rPr>
        <w:t>з</w:t>
      </w:r>
      <w:r w:rsidRPr="00A417A6">
        <w:rPr>
          <w:rFonts w:ascii="Times New Roman" w:hAnsi="Times New Roman"/>
          <w:sz w:val="28"/>
          <w:szCs w:val="28"/>
        </w:rPr>
        <w:t>опасности дорожного движения, инженерному, материально - техническому, связи и оповещения, разведке.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4.1. Транспортное обеспечение.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</w:t>
      </w:r>
      <w:r w:rsidRPr="00A417A6">
        <w:rPr>
          <w:rFonts w:ascii="Times New Roman" w:hAnsi="Times New Roman"/>
          <w:sz w:val="28"/>
          <w:szCs w:val="28"/>
        </w:rPr>
        <w:t>о</w:t>
      </w:r>
      <w:r w:rsidRPr="00A417A6">
        <w:rPr>
          <w:rFonts w:ascii="Times New Roman" w:hAnsi="Times New Roman"/>
          <w:sz w:val="28"/>
          <w:szCs w:val="28"/>
        </w:rPr>
        <w:t>приятий, охватывающих подготовку, распределение и эксплуатацию тран</w:t>
      </w:r>
      <w:r w:rsidRPr="00A417A6">
        <w:rPr>
          <w:rFonts w:ascii="Times New Roman" w:hAnsi="Times New Roman"/>
          <w:sz w:val="28"/>
          <w:szCs w:val="28"/>
        </w:rPr>
        <w:t>с</w:t>
      </w:r>
      <w:r w:rsidRPr="00A417A6">
        <w:rPr>
          <w:rFonts w:ascii="Times New Roman" w:hAnsi="Times New Roman"/>
          <w:sz w:val="28"/>
          <w:szCs w:val="28"/>
        </w:rPr>
        <w:t>портных средств, предназначенных для выполнения эвакуационных перев</w:t>
      </w:r>
      <w:r w:rsidRPr="00A417A6">
        <w:rPr>
          <w:rFonts w:ascii="Times New Roman" w:hAnsi="Times New Roman"/>
          <w:sz w:val="28"/>
          <w:szCs w:val="28"/>
        </w:rPr>
        <w:t>о</w:t>
      </w:r>
      <w:r w:rsidRPr="00A417A6">
        <w:rPr>
          <w:rFonts w:ascii="Times New Roman" w:hAnsi="Times New Roman"/>
          <w:sz w:val="28"/>
          <w:szCs w:val="28"/>
        </w:rPr>
        <w:t>зок.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Основными направлениями использования автотранспорта являются: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доставка населения от мест проживания к ПВР;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вывоз материальных и культурных ценностей из зоны ЧС в безопасные места.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Личный транспорт владельцев объединяется в группы (отряды) на о</w:t>
      </w:r>
      <w:r w:rsidRPr="00A417A6">
        <w:rPr>
          <w:rFonts w:ascii="Times New Roman" w:hAnsi="Times New Roman"/>
          <w:sz w:val="28"/>
          <w:szCs w:val="28"/>
        </w:rPr>
        <w:t>с</w:t>
      </w:r>
      <w:r w:rsidRPr="00A417A6">
        <w:rPr>
          <w:rFonts w:ascii="Times New Roman" w:hAnsi="Times New Roman"/>
          <w:sz w:val="28"/>
          <w:szCs w:val="28"/>
        </w:rPr>
        <w:t>нове добровольного согласия его владельцев.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Автотранспортные средства частных владельцев сводятся в самосто</w:t>
      </w:r>
      <w:r w:rsidRPr="00A417A6">
        <w:rPr>
          <w:rFonts w:ascii="Times New Roman" w:hAnsi="Times New Roman"/>
          <w:sz w:val="28"/>
          <w:szCs w:val="28"/>
        </w:rPr>
        <w:t>я</w:t>
      </w:r>
      <w:r w:rsidRPr="00A417A6">
        <w:rPr>
          <w:rFonts w:ascii="Times New Roman" w:hAnsi="Times New Roman"/>
          <w:sz w:val="28"/>
          <w:szCs w:val="28"/>
        </w:rPr>
        <w:t xml:space="preserve">тельные колонны, которые формируются ОМВД России по </w:t>
      </w:r>
      <w:proofErr w:type="spellStart"/>
      <w:r w:rsidRPr="00A417A6">
        <w:rPr>
          <w:rFonts w:ascii="Times New Roman" w:hAnsi="Times New Roman"/>
          <w:sz w:val="28"/>
          <w:szCs w:val="28"/>
        </w:rPr>
        <w:t>Поспелихинск</w:t>
      </w:r>
      <w:r w:rsidRPr="00A417A6">
        <w:rPr>
          <w:rFonts w:ascii="Times New Roman" w:hAnsi="Times New Roman"/>
          <w:sz w:val="28"/>
          <w:szCs w:val="28"/>
        </w:rPr>
        <w:t>о</w:t>
      </w:r>
      <w:r w:rsidRPr="00A417A6">
        <w:rPr>
          <w:rFonts w:ascii="Times New Roman" w:hAnsi="Times New Roman"/>
          <w:sz w:val="28"/>
          <w:szCs w:val="28"/>
        </w:rPr>
        <w:t>му</w:t>
      </w:r>
      <w:proofErr w:type="spellEnd"/>
      <w:r w:rsidRPr="00A417A6">
        <w:rPr>
          <w:rFonts w:ascii="Times New Roman" w:hAnsi="Times New Roman"/>
          <w:sz w:val="28"/>
          <w:szCs w:val="28"/>
        </w:rPr>
        <w:t xml:space="preserve"> району Алтайского края.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4.2. Медицинское обеспечение.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</w:t>
      </w:r>
      <w:r w:rsidRPr="00A417A6">
        <w:rPr>
          <w:rFonts w:ascii="Times New Roman" w:hAnsi="Times New Roman"/>
          <w:sz w:val="28"/>
          <w:szCs w:val="28"/>
        </w:rPr>
        <w:t>о</w:t>
      </w:r>
      <w:r w:rsidRPr="00A417A6">
        <w:rPr>
          <w:rFonts w:ascii="Times New Roman" w:hAnsi="Times New Roman"/>
          <w:sz w:val="28"/>
          <w:szCs w:val="28"/>
        </w:rPr>
        <w:t>вья эвакуируемого населения, своевременное оказание медицинской помощи заболевшим и получившим травмы в ходе эвакуации, а также предупрежд</w:t>
      </w:r>
      <w:r w:rsidRPr="00A417A6">
        <w:rPr>
          <w:rFonts w:ascii="Times New Roman" w:hAnsi="Times New Roman"/>
          <w:sz w:val="28"/>
          <w:szCs w:val="28"/>
        </w:rPr>
        <w:t>е</w:t>
      </w:r>
      <w:r w:rsidRPr="00A417A6">
        <w:rPr>
          <w:rFonts w:ascii="Times New Roman" w:hAnsi="Times New Roman"/>
          <w:sz w:val="28"/>
          <w:szCs w:val="28"/>
        </w:rPr>
        <w:t>ние возникновения и распространения массовых инфекционных заболеваний.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При проведении эвакуации осуществляются следующие мероприятия: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развертывание медицинского пункта на ПВР, пунктах посадки и в</w:t>
      </w:r>
      <w:r w:rsidRPr="00A417A6">
        <w:rPr>
          <w:rFonts w:ascii="Times New Roman" w:hAnsi="Times New Roman"/>
          <w:sz w:val="28"/>
          <w:szCs w:val="28"/>
        </w:rPr>
        <w:t>ы</w:t>
      </w:r>
      <w:r w:rsidRPr="00A417A6">
        <w:rPr>
          <w:rFonts w:ascii="Times New Roman" w:hAnsi="Times New Roman"/>
          <w:sz w:val="28"/>
          <w:szCs w:val="28"/>
        </w:rPr>
        <w:t>садки, организация на них дежурства медицинского персонала для оказания медицинской помощи эвакуируемому населению;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выявление инфекционных больных и проведение комплекса первичных противоэпидемических мероприятий;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снабжение медицинских пунктов, лечебно-профилактических, сан</w:t>
      </w:r>
      <w:r w:rsidRPr="00A417A6">
        <w:rPr>
          <w:rFonts w:ascii="Times New Roman" w:hAnsi="Times New Roman"/>
          <w:sz w:val="28"/>
          <w:szCs w:val="28"/>
        </w:rPr>
        <w:t>и</w:t>
      </w:r>
      <w:r w:rsidRPr="00A417A6">
        <w:rPr>
          <w:rFonts w:ascii="Times New Roman" w:hAnsi="Times New Roman"/>
          <w:sz w:val="28"/>
          <w:szCs w:val="28"/>
        </w:rPr>
        <w:t>тарно-эпидемиологических учреждений и формирований здравоохранения, привлекаемых к обеспечению эвакуируемого населения, медицинским им</w:t>
      </w:r>
      <w:r w:rsidRPr="00A417A6">
        <w:rPr>
          <w:rFonts w:ascii="Times New Roman" w:hAnsi="Times New Roman"/>
          <w:sz w:val="28"/>
          <w:szCs w:val="28"/>
        </w:rPr>
        <w:t>у</w:t>
      </w:r>
      <w:r w:rsidRPr="00A417A6">
        <w:rPr>
          <w:rFonts w:ascii="Times New Roman" w:hAnsi="Times New Roman"/>
          <w:sz w:val="28"/>
          <w:szCs w:val="28"/>
        </w:rPr>
        <w:t>ществом.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 xml:space="preserve">4.3. </w:t>
      </w:r>
      <w:r w:rsidRPr="00B81E38">
        <w:rPr>
          <w:rFonts w:ascii="Times New Roman" w:hAnsi="Times New Roman"/>
          <w:sz w:val="28"/>
          <w:szCs w:val="28"/>
        </w:rPr>
        <w:t>Охрана общественного порядка и обеспечение безопасности д</w:t>
      </w:r>
      <w:r w:rsidRPr="00B81E38">
        <w:rPr>
          <w:rFonts w:ascii="Times New Roman" w:hAnsi="Times New Roman"/>
          <w:sz w:val="28"/>
          <w:szCs w:val="28"/>
        </w:rPr>
        <w:t>о</w:t>
      </w:r>
      <w:r w:rsidRPr="00B81E38">
        <w:rPr>
          <w:rFonts w:ascii="Times New Roman" w:hAnsi="Times New Roman"/>
          <w:sz w:val="28"/>
          <w:szCs w:val="28"/>
        </w:rPr>
        <w:t>рожного движения</w:t>
      </w:r>
      <w:r w:rsidRPr="00B81E38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возлагается на отдел ОМВД России по </w:t>
      </w:r>
      <w:proofErr w:type="spellStart"/>
      <w:r w:rsidRPr="00B81E38">
        <w:rPr>
          <w:rFonts w:ascii="Times New Roman" w:hAnsi="Times New Roman"/>
          <w:sz w:val="28"/>
          <w:szCs w:val="28"/>
          <w:lang w:bidi="ru-RU"/>
        </w:rPr>
        <w:t>Поспелихинскому</w:t>
      </w:r>
      <w:proofErr w:type="spellEnd"/>
      <w:r w:rsidRPr="00B81E3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81E38">
        <w:rPr>
          <w:rFonts w:ascii="Times New Roman" w:hAnsi="Times New Roman"/>
          <w:color w:val="000000"/>
          <w:sz w:val="28"/>
          <w:szCs w:val="28"/>
          <w:lang w:bidi="ru-RU"/>
        </w:rPr>
        <w:t>району</w:t>
      </w:r>
      <w:r w:rsidRPr="00B81E38">
        <w:rPr>
          <w:rFonts w:ascii="Times New Roman" w:hAnsi="Times New Roman"/>
          <w:sz w:val="28"/>
          <w:szCs w:val="28"/>
        </w:rPr>
        <w:t>.</w:t>
      </w:r>
    </w:p>
    <w:p w:rsidR="00277914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</w:rPr>
        <w:t>При ликвидации чрезвычайных ситуаций силы и средства органов внутренних дел РФ применяются в соответствии с задачами, возложенными на органы внутренних дел законами и иными нормативными правовыми а</w:t>
      </w:r>
      <w:r w:rsidRPr="00B81E38">
        <w:rPr>
          <w:rFonts w:ascii="Times New Roman" w:hAnsi="Times New Roman"/>
          <w:sz w:val="28"/>
          <w:szCs w:val="28"/>
        </w:rPr>
        <w:t>к</w:t>
      </w:r>
      <w:r w:rsidRPr="00B81E38">
        <w:rPr>
          <w:rFonts w:ascii="Times New Roman" w:hAnsi="Times New Roman"/>
          <w:sz w:val="28"/>
          <w:szCs w:val="28"/>
        </w:rPr>
        <w:t>тами Российской Федерации, законами и иными нормативными правовыми актами Алтайского края.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  <w:lang w:bidi="ru-RU"/>
        </w:rPr>
        <w:t>4.4. Инженерное обеспечение создает необходимые условия для эвак</w:t>
      </w:r>
      <w:r w:rsidRPr="00B81E38">
        <w:rPr>
          <w:rFonts w:ascii="Times New Roman" w:hAnsi="Times New Roman"/>
          <w:sz w:val="28"/>
          <w:szCs w:val="28"/>
          <w:lang w:bidi="ru-RU"/>
        </w:rPr>
        <w:t>у</w:t>
      </w:r>
      <w:r w:rsidRPr="00B81E38">
        <w:rPr>
          <w:rFonts w:ascii="Times New Roman" w:hAnsi="Times New Roman"/>
          <w:sz w:val="28"/>
          <w:szCs w:val="28"/>
          <w:lang w:bidi="ru-RU"/>
        </w:rPr>
        <w:t>ации населения из зоны ЧС путем обустройства объектов инженерной и</w:t>
      </w:r>
      <w:r w:rsidRPr="00B81E38">
        <w:rPr>
          <w:rFonts w:ascii="Times New Roman" w:hAnsi="Times New Roman"/>
          <w:sz w:val="28"/>
          <w:szCs w:val="28"/>
          <w:lang w:bidi="ru-RU"/>
        </w:rPr>
        <w:t>н</w:t>
      </w:r>
      <w:r w:rsidRPr="00B81E38">
        <w:rPr>
          <w:rFonts w:ascii="Times New Roman" w:hAnsi="Times New Roman"/>
          <w:sz w:val="28"/>
          <w:szCs w:val="28"/>
          <w:lang w:bidi="ru-RU"/>
        </w:rPr>
        <w:lastRenderedPageBreak/>
        <w:t>фраструктуры в местах сбора и районах размещения эвакуируемого насел</w:t>
      </w:r>
      <w:r w:rsidRPr="00B81E38">
        <w:rPr>
          <w:rFonts w:ascii="Times New Roman" w:hAnsi="Times New Roman"/>
          <w:sz w:val="28"/>
          <w:szCs w:val="28"/>
          <w:lang w:bidi="ru-RU"/>
        </w:rPr>
        <w:t>е</w:t>
      </w:r>
      <w:r w:rsidRPr="00B81E38">
        <w:rPr>
          <w:rFonts w:ascii="Times New Roman" w:hAnsi="Times New Roman"/>
          <w:sz w:val="28"/>
          <w:szCs w:val="28"/>
          <w:lang w:bidi="ru-RU"/>
        </w:rPr>
        <w:t>ния.</w:t>
      </w:r>
      <w:r w:rsidRPr="00B81E38">
        <w:rPr>
          <w:rFonts w:ascii="Times New Roman" w:hAnsi="Times New Roman"/>
          <w:color w:val="000000"/>
          <w:sz w:val="28"/>
          <w:szCs w:val="28"/>
          <w:lang w:bidi="ru-RU"/>
        </w:rPr>
        <w:t xml:space="preserve"> Инженерное обеспечение осуществляетс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 силами и средствами службы ин</w:t>
      </w:r>
      <w:r w:rsidRPr="00B81E38">
        <w:rPr>
          <w:rFonts w:ascii="Times New Roman" w:hAnsi="Times New Roman"/>
          <w:color w:val="000000"/>
          <w:sz w:val="28"/>
          <w:szCs w:val="28"/>
          <w:lang w:bidi="ru-RU"/>
        </w:rPr>
        <w:t>женерного обеспечения мероприятий по предупреждению и ликвидации ЧС.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  <w:lang w:bidi="ru-RU"/>
        </w:rPr>
        <w:t>Характер и объемы выполняемых задач инженерного обеспечения эв</w:t>
      </w:r>
      <w:r w:rsidRPr="00B81E38">
        <w:rPr>
          <w:rFonts w:ascii="Times New Roman" w:hAnsi="Times New Roman"/>
          <w:sz w:val="28"/>
          <w:szCs w:val="28"/>
          <w:lang w:bidi="ru-RU"/>
        </w:rPr>
        <w:t>а</w:t>
      </w:r>
      <w:r w:rsidRPr="00B81E38">
        <w:rPr>
          <w:rFonts w:ascii="Times New Roman" w:hAnsi="Times New Roman"/>
          <w:sz w:val="28"/>
          <w:szCs w:val="28"/>
          <w:lang w:bidi="ru-RU"/>
        </w:rPr>
        <w:t>куационных мероприятий зависят от характера ЧС, количества населения, подлежащего эвакуации, способа проведения эвакуации, наличия сил и сре</w:t>
      </w:r>
      <w:proofErr w:type="gramStart"/>
      <w:r w:rsidRPr="00B81E38">
        <w:rPr>
          <w:rFonts w:ascii="Times New Roman" w:hAnsi="Times New Roman"/>
          <w:sz w:val="28"/>
          <w:szCs w:val="28"/>
          <w:lang w:bidi="ru-RU"/>
        </w:rPr>
        <w:t>дств дл</w:t>
      </w:r>
      <w:proofErr w:type="gramEnd"/>
      <w:r w:rsidRPr="00B81E38">
        <w:rPr>
          <w:rFonts w:ascii="Times New Roman" w:hAnsi="Times New Roman"/>
          <w:sz w:val="28"/>
          <w:szCs w:val="28"/>
          <w:lang w:bidi="ru-RU"/>
        </w:rPr>
        <w:t xml:space="preserve">я выполнения задач по инженерному обеспечению </w:t>
      </w:r>
      <w:proofErr w:type="spellStart"/>
      <w:r w:rsidRPr="00B81E38">
        <w:rPr>
          <w:rFonts w:ascii="Times New Roman" w:hAnsi="Times New Roman"/>
          <w:sz w:val="28"/>
          <w:szCs w:val="28"/>
          <w:lang w:bidi="ru-RU"/>
        </w:rPr>
        <w:t>эвакомеропри</w:t>
      </w:r>
      <w:r w:rsidRPr="00B81E38">
        <w:rPr>
          <w:rFonts w:ascii="Times New Roman" w:hAnsi="Times New Roman"/>
          <w:sz w:val="28"/>
          <w:szCs w:val="28"/>
          <w:lang w:bidi="ru-RU"/>
        </w:rPr>
        <w:t>я</w:t>
      </w:r>
      <w:r w:rsidRPr="00B81E38">
        <w:rPr>
          <w:rFonts w:ascii="Times New Roman" w:hAnsi="Times New Roman"/>
          <w:sz w:val="28"/>
          <w:szCs w:val="28"/>
          <w:lang w:bidi="ru-RU"/>
        </w:rPr>
        <w:t>тий</w:t>
      </w:r>
      <w:proofErr w:type="spellEnd"/>
      <w:r w:rsidRPr="00B81E38">
        <w:rPr>
          <w:rFonts w:ascii="Times New Roman" w:hAnsi="Times New Roman"/>
          <w:sz w:val="28"/>
          <w:szCs w:val="28"/>
          <w:lang w:bidi="ru-RU"/>
        </w:rPr>
        <w:t>.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  <w:lang w:bidi="ru-RU"/>
        </w:rPr>
        <w:t>Инженерное оборудование безопасных районов и мест размещения эвакуируемого населения включает в себя: оборудование: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  <w:lang w:bidi="ru-RU"/>
        </w:rPr>
        <w:t>общественных зданий для размещения эвакуируемого населения, пун</w:t>
      </w:r>
      <w:r w:rsidRPr="00B81E38">
        <w:rPr>
          <w:rFonts w:ascii="Times New Roman" w:hAnsi="Times New Roman"/>
          <w:sz w:val="28"/>
          <w:szCs w:val="28"/>
          <w:lang w:bidi="ru-RU"/>
        </w:rPr>
        <w:t>к</w:t>
      </w:r>
      <w:r>
        <w:rPr>
          <w:rFonts w:ascii="Times New Roman" w:hAnsi="Times New Roman"/>
          <w:sz w:val="28"/>
          <w:szCs w:val="28"/>
          <w:lang w:bidi="ru-RU"/>
        </w:rPr>
        <w:t>тов во</w:t>
      </w:r>
      <w:r w:rsidRPr="00B81E38">
        <w:rPr>
          <w:rFonts w:ascii="Times New Roman" w:hAnsi="Times New Roman"/>
          <w:sz w:val="28"/>
          <w:szCs w:val="28"/>
          <w:lang w:bidi="ru-RU"/>
        </w:rPr>
        <w:t>доснабжения;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  <w:lang w:bidi="ru-RU"/>
        </w:rPr>
        <w:t>объездов разрушенных участков дорог; очистку дорог от снега при эв</w:t>
      </w:r>
      <w:r w:rsidRPr="00B81E38">
        <w:rPr>
          <w:rFonts w:ascii="Times New Roman" w:hAnsi="Times New Roman"/>
          <w:sz w:val="28"/>
          <w:szCs w:val="28"/>
          <w:lang w:bidi="ru-RU"/>
        </w:rPr>
        <w:t>а</w:t>
      </w:r>
      <w:r w:rsidRPr="00B81E38">
        <w:rPr>
          <w:rFonts w:ascii="Times New Roman" w:hAnsi="Times New Roman"/>
          <w:sz w:val="28"/>
          <w:szCs w:val="28"/>
          <w:lang w:bidi="ru-RU"/>
        </w:rPr>
        <w:t>куации зимой.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</w:rPr>
        <w:t xml:space="preserve">4.5. </w:t>
      </w:r>
      <w:r w:rsidRPr="00B81E38">
        <w:rPr>
          <w:rFonts w:ascii="Times New Roman" w:hAnsi="Times New Roman"/>
          <w:sz w:val="28"/>
          <w:szCs w:val="28"/>
          <w:lang w:bidi="ru-RU"/>
        </w:rPr>
        <w:t>Материально-техническое обеспечение эвакуационных меропри</w:t>
      </w:r>
      <w:r w:rsidRPr="00B81E38">
        <w:rPr>
          <w:rFonts w:ascii="Times New Roman" w:hAnsi="Times New Roman"/>
          <w:sz w:val="28"/>
          <w:szCs w:val="28"/>
          <w:lang w:bidi="ru-RU"/>
        </w:rPr>
        <w:t>я</w:t>
      </w:r>
      <w:r w:rsidRPr="00B81E38">
        <w:rPr>
          <w:rFonts w:ascii="Times New Roman" w:hAnsi="Times New Roman"/>
          <w:sz w:val="28"/>
          <w:szCs w:val="28"/>
          <w:lang w:bidi="ru-RU"/>
        </w:rPr>
        <w:t>тий включает в себя: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  <w:lang w:bidi="ru-RU"/>
        </w:rPr>
        <w:t>организацию технического обслуживания и ремонта транспортных сре</w:t>
      </w:r>
      <w:proofErr w:type="gramStart"/>
      <w:r w:rsidRPr="00B81E38">
        <w:rPr>
          <w:rFonts w:ascii="Times New Roman" w:hAnsi="Times New Roman"/>
          <w:sz w:val="28"/>
          <w:szCs w:val="28"/>
          <w:lang w:bidi="ru-RU"/>
        </w:rPr>
        <w:t>дств в пр</w:t>
      </w:r>
      <w:proofErr w:type="gramEnd"/>
      <w:r w:rsidRPr="00B81E38">
        <w:rPr>
          <w:rFonts w:ascii="Times New Roman" w:hAnsi="Times New Roman"/>
          <w:sz w:val="28"/>
          <w:szCs w:val="28"/>
          <w:lang w:bidi="ru-RU"/>
        </w:rPr>
        <w:t>оцессе эвакуации;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  <w:lang w:bidi="ru-RU"/>
        </w:rPr>
        <w:t>снабжение транспортных средств горюче-смазочными материалами и запасными частями;</w:t>
      </w:r>
    </w:p>
    <w:p w:rsidR="00277914" w:rsidRPr="00B81E38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81E38">
        <w:rPr>
          <w:rFonts w:ascii="Times New Roman" w:hAnsi="Times New Roman"/>
          <w:sz w:val="28"/>
          <w:szCs w:val="28"/>
          <w:lang w:bidi="ru-RU"/>
        </w:rPr>
        <w:t>обеспечение пострадавшего населения водой, продуктами питания, предметами первой необходимости и другим необходимым имуществом.</w:t>
      </w:r>
    </w:p>
    <w:p w:rsidR="00277914" w:rsidRPr="00A417A6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417A6">
        <w:rPr>
          <w:rFonts w:ascii="Times New Roman" w:hAnsi="Times New Roman"/>
          <w:sz w:val="28"/>
          <w:szCs w:val="28"/>
        </w:rPr>
        <w:t>Материально – техническое обеспечение эвакуиру</w:t>
      </w:r>
      <w:r>
        <w:rPr>
          <w:rFonts w:ascii="Times New Roman" w:hAnsi="Times New Roman"/>
          <w:sz w:val="28"/>
          <w:szCs w:val="28"/>
        </w:rPr>
        <w:t>емого населения осуществляется А</w:t>
      </w:r>
      <w:r w:rsidRPr="00A417A6">
        <w:rPr>
          <w:rFonts w:ascii="Times New Roman" w:hAnsi="Times New Roman"/>
          <w:sz w:val="28"/>
          <w:szCs w:val="28"/>
        </w:rPr>
        <w:t>дминистрацией </w:t>
      </w:r>
      <w:r w:rsidRPr="00A417A6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Pr="00A417A6">
        <w:rPr>
          <w:rFonts w:ascii="Times New Roman" w:hAnsi="Times New Roman"/>
          <w:sz w:val="28"/>
          <w:szCs w:val="28"/>
        </w:rPr>
        <w:t>.</w:t>
      </w:r>
    </w:p>
    <w:p w:rsidR="00277914" w:rsidRDefault="00277914" w:rsidP="00277914">
      <w:pPr>
        <w:pStyle w:val="a7"/>
        <w:ind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A417A6">
        <w:rPr>
          <w:rFonts w:ascii="Times New Roman" w:hAnsi="Times New Roman"/>
          <w:sz w:val="28"/>
          <w:szCs w:val="28"/>
        </w:rPr>
        <w:t xml:space="preserve">. При проведении эвакуационных мероприятий на всех этапах связь осуществляется через оперативного дежурного ЕДДС, стационарными </w:t>
      </w:r>
      <w:r>
        <w:rPr>
          <w:rFonts w:ascii="Times New Roman" w:hAnsi="Times New Roman"/>
          <w:sz w:val="28"/>
          <w:szCs w:val="28"/>
        </w:rPr>
        <w:t xml:space="preserve">или передвижными </w:t>
      </w:r>
      <w:r w:rsidRPr="00A417A6">
        <w:rPr>
          <w:rFonts w:ascii="Times New Roman" w:hAnsi="Times New Roman"/>
          <w:sz w:val="28"/>
          <w:szCs w:val="28"/>
        </w:rPr>
        <w:t>средствами связи.</w:t>
      </w:r>
      <w:r w:rsidRPr="00A417A6">
        <w:rPr>
          <w:rFonts w:ascii="Times New Roman" w:hAnsi="Times New Roman"/>
          <w:bCs/>
          <w:caps/>
          <w:sz w:val="28"/>
          <w:szCs w:val="28"/>
        </w:rPr>
        <w:t> </w:t>
      </w:r>
    </w:p>
    <w:p w:rsidR="00277914" w:rsidRPr="00FD175A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D175A">
        <w:rPr>
          <w:rFonts w:ascii="Times New Roman" w:hAnsi="Times New Roman"/>
          <w:bCs/>
          <w:caps/>
          <w:sz w:val="28"/>
          <w:szCs w:val="28"/>
        </w:rPr>
        <w:t xml:space="preserve">4.7. </w:t>
      </w:r>
      <w:r w:rsidRPr="00FD175A">
        <w:rPr>
          <w:rFonts w:ascii="Times New Roman" w:hAnsi="Times New Roman"/>
          <w:sz w:val="28"/>
          <w:szCs w:val="28"/>
          <w:lang w:bidi="ru-RU"/>
        </w:rPr>
        <w:t>Финансовое обеспечение мероприятий по эвакуации населения при ЧС:</w:t>
      </w:r>
    </w:p>
    <w:p w:rsidR="00277914" w:rsidRPr="00FD175A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D175A">
        <w:rPr>
          <w:rFonts w:ascii="Times New Roman" w:hAnsi="Times New Roman"/>
          <w:sz w:val="28"/>
          <w:szCs w:val="28"/>
          <w:lang w:bidi="ru-RU"/>
        </w:rPr>
        <w:t xml:space="preserve">в границах (на территории) муниципального образования </w:t>
      </w:r>
      <w:r>
        <w:rPr>
          <w:rFonts w:ascii="Times New Roman" w:hAnsi="Times New Roman"/>
          <w:sz w:val="28"/>
          <w:szCs w:val="28"/>
          <w:lang w:bidi="ru-RU"/>
        </w:rPr>
        <w:t>12 лет О</w:t>
      </w:r>
      <w:r>
        <w:rPr>
          <w:rFonts w:ascii="Times New Roman" w:hAnsi="Times New Roman"/>
          <w:sz w:val="28"/>
          <w:szCs w:val="28"/>
          <w:lang w:bidi="ru-RU"/>
        </w:rPr>
        <w:t>к</w:t>
      </w:r>
      <w:r>
        <w:rPr>
          <w:rFonts w:ascii="Times New Roman" w:hAnsi="Times New Roman"/>
          <w:sz w:val="28"/>
          <w:szCs w:val="28"/>
          <w:lang w:bidi="ru-RU"/>
        </w:rPr>
        <w:t xml:space="preserve">тября </w:t>
      </w:r>
      <w:r w:rsidRPr="00FD175A">
        <w:rPr>
          <w:rFonts w:ascii="Times New Roman" w:hAnsi="Times New Roman"/>
          <w:sz w:val="28"/>
          <w:szCs w:val="28"/>
          <w:lang w:bidi="ru-RU"/>
        </w:rPr>
        <w:t xml:space="preserve">сельсовет </w:t>
      </w:r>
      <w:r>
        <w:rPr>
          <w:rFonts w:ascii="Times New Roman" w:hAnsi="Times New Roman"/>
          <w:sz w:val="28"/>
          <w:szCs w:val="28"/>
          <w:lang w:bidi="ru-RU"/>
        </w:rPr>
        <w:t xml:space="preserve">Поспелихинского </w:t>
      </w:r>
      <w:r w:rsidRPr="00FD175A">
        <w:rPr>
          <w:rFonts w:ascii="Times New Roman" w:hAnsi="Times New Roman"/>
          <w:sz w:val="28"/>
          <w:szCs w:val="28"/>
          <w:lang w:bidi="ru-RU"/>
        </w:rPr>
        <w:t>района является расходным обязател</w:t>
      </w:r>
      <w:r w:rsidRPr="00FD175A">
        <w:rPr>
          <w:rFonts w:ascii="Times New Roman" w:hAnsi="Times New Roman"/>
          <w:sz w:val="28"/>
          <w:szCs w:val="28"/>
          <w:lang w:bidi="ru-RU"/>
        </w:rPr>
        <w:t>ь</w:t>
      </w:r>
      <w:r w:rsidRPr="00FD175A">
        <w:rPr>
          <w:rFonts w:ascii="Times New Roman" w:hAnsi="Times New Roman"/>
          <w:sz w:val="28"/>
          <w:szCs w:val="28"/>
          <w:lang w:bidi="ru-RU"/>
        </w:rPr>
        <w:t>ством бюджета</w:t>
      </w:r>
      <w:r>
        <w:rPr>
          <w:rFonts w:ascii="Times New Roman" w:hAnsi="Times New Roman"/>
          <w:sz w:val="28"/>
          <w:szCs w:val="28"/>
          <w:lang w:bidi="ru-RU"/>
        </w:rPr>
        <w:t xml:space="preserve"> 12 лет Октября</w:t>
      </w:r>
      <w:r w:rsidRPr="00FD175A">
        <w:rPr>
          <w:rFonts w:ascii="Times New Roman" w:hAnsi="Times New Roman"/>
          <w:sz w:val="28"/>
          <w:szCs w:val="28"/>
          <w:lang w:bidi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bidi="ru-RU"/>
        </w:rPr>
        <w:t xml:space="preserve">Поспелихинского </w:t>
      </w:r>
      <w:r w:rsidRPr="00FD175A">
        <w:rPr>
          <w:rFonts w:ascii="Times New Roman" w:hAnsi="Times New Roman"/>
          <w:sz w:val="28"/>
          <w:szCs w:val="28"/>
          <w:lang w:bidi="ru-RU"/>
        </w:rPr>
        <w:t>района</w:t>
      </w:r>
      <w:r>
        <w:rPr>
          <w:rFonts w:ascii="Times New Roman" w:hAnsi="Times New Roman"/>
          <w:sz w:val="28"/>
          <w:szCs w:val="28"/>
          <w:lang w:bidi="ru-RU"/>
        </w:rPr>
        <w:t xml:space="preserve"> Алта</w:t>
      </w:r>
      <w:r>
        <w:rPr>
          <w:rFonts w:ascii="Times New Roman" w:hAnsi="Times New Roman"/>
          <w:sz w:val="28"/>
          <w:szCs w:val="28"/>
          <w:lang w:bidi="ru-RU"/>
        </w:rPr>
        <w:t>й</w:t>
      </w:r>
      <w:r>
        <w:rPr>
          <w:rFonts w:ascii="Times New Roman" w:hAnsi="Times New Roman"/>
          <w:sz w:val="28"/>
          <w:szCs w:val="28"/>
          <w:lang w:bidi="ru-RU"/>
        </w:rPr>
        <w:t>ского края</w:t>
      </w:r>
      <w:r w:rsidRPr="00FD175A">
        <w:rPr>
          <w:rFonts w:ascii="Times New Roman" w:hAnsi="Times New Roman"/>
          <w:sz w:val="28"/>
          <w:szCs w:val="28"/>
          <w:lang w:bidi="ru-RU"/>
        </w:rPr>
        <w:t>;</w:t>
      </w:r>
    </w:p>
    <w:p w:rsidR="00277914" w:rsidRDefault="00277914" w:rsidP="00277914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D175A">
        <w:rPr>
          <w:rFonts w:ascii="Times New Roman" w:hAnsi="Times New Roman"/>
          <w:sz w:val="28"/>
          <w:szCs w:val="28"/>
          <w:lang w:bidi="ru-RU"/>
        </w:rPr>
        <w:t>на территории предприятия (организации) является расходным обяз</w:t>
      </w:r>
      <w:r w:rsidRPr="00FD175A">
        <w:rPr>
          <w:rFonts w:ascii="Times New Roman" w:hAnsi="Times New Roman"/>
          <w:sz w:val="28"/>
          <w:szCs w:val="28"/>
          <w:lang w:bidi="ru-RU"/>
        </w:rPr>
        <w:t>а</w:t>
      </w:r>
      <w:r w:rsidRPr="00FD175A">
        <w:rPr>
          <w:rFonts w:ascii="Times New Roman" w:hAnsi="Times New Roman"/>
          <w:sz w:val="28"/>
          <w:szCs w:val="28"/>
          <w:lang w:bidi="ru-RU"/>
        </w:rPr>
        <w:t>тельством данной организации.</w:t>
      </w:r>
    </w:p>
    <w:p w:rsidR="00FA21E2" w:rsidRDefault="00FA21E2" w:rsidP="00277914">
      <w:pPr>
        <w:pStyle w:val="a7"/>
        <w:rPr>
          <w:rFonts w:ascii="Times New Roman" w:hAnsi="Times New Roman"/>
          <w:sz w:val="28"/>
          <w:szCs w:val="28"/>
          <w:lang w:bidi="ru-RU"/>
        </w:rPr>
      </w:pP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  <w:lang w:bidi="ru-RU"/>
        </w:rPr>
      </w:pP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  <w:lang w:bidi="ru-RU"/>
        </w:rPr>
      </w:pP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  <w:lang w:bidi="ru-RU"/>
        </w:rPr>
      </w:pP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  <w:lang w:bidi="ru-RU"/>
        </w:rPr>
      </w:pP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  <w:lang w:bidi="ru-RU"/>
        </w:rPr>
      </w:pP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  <w:lang w:bidi="ru-RU"/>
        </w:rPr>
      </w:pPr>
    </w:p>
    <w:p w:rsidR="00277914" w:rsidRDefault="00277914" w:rsidP="00277914">
      <w:pPr>
        <w:pStyle w:val="a7"/>
        <w:rPr>
          <w:rFonts w:ascii="Times New Roman" w:hAnsi="Times New Roman"/>
          <w:sz w:val="28"/>
          <w:szCs w:val="28"/>
          <w:lang w:bidi="ru-RU"/>
        </w:rPr>
      </w:pPr>
    </w:p>
    <w:p w:rsidR="00277914" w:rsidRDefault="00277914" w:rsidP="0027791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15150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55749">
        <w:rPr>
          <w:rFonts w:ascii="Times New Roman" w:eastAsia="Times New Roman" w:hAnsi="Times New Roman" w:cs="Times New Roman"/>
          <w:b/>
          <w:sz w:val="28"/>
          <w:szCs w:val="28"/>
        </w:rPr>
        <w:t>. Правовые акты иных органов местного самоуправления</w:t>
      </w: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F55" w:rsidRPr="00355749" w:rsidRDefault="00E62F55" w:rsidP="006425E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5E4" w:rsidRPr="00355749" w:rsidRDefault="006425E4" w:rsidP="006425E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55749">
        <w:rPr>
          <w:rFonts w:ascii="Times New Roman" w:eastAsia="Times New Roman" w:hAnsi="Times New Roman" w:cs="Times New Roman"/>
          <w:b/>
          <w:sz w:val="28"/>
          <w:szCs w:val="28"/>
        </w:rPr>
        <w:t>. Официальные сообщения учредителя Сборника</w:t>
      </w:r>
    </w:p>
    <w:p w:rsidR="00A816F4" w:rsidRPr="00355749" w:rsidRDefault="00A816F4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6F4" w:rsidRPr="00355749" w:rsidRDefault="00A816F4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55749" w:rsidRDefault="00A26533" w:rsidP="00E62F5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25E4" w:rsidRPr="00355749" w:rsidRDefault="006425E4" w:rsidP="006425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55749">
        <w:rPr>
          <w:rFonts w:ascii="Times New Roman" w:hAnsi="Times New Roman" w:cs="Times New Roman"/>
          <w:b/>
          <w:sz w:val="28"/>
          <w:szCs w:val="28"/>
        </w:rPr>
        <w:t>. Проекты МПА</w:t>
      </w:r>
    </w:p>
    <w:p w:rsidR="00AD0CD4" w:rsidRPr="001D28E9" w:rsidRDefault="00AD0CD4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12 ЛЕТ ОКТЯБРЯ СЕЛЬСКИЙ СОВЕТ ДЕПУТАТОВ</w:t>
      </w:r>
    </w:p>
    <w:p w:rsidR="001D28E9" w:rsidRPr="001D28E9" w:rsidRDefault="001D28E9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1D28E9" w:rsidRPr="001D28E9" w:rsidRDefault="001D28E9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1D28E9" w:rsidRPr="001D28E9" w:rsidRDefault="001D28E9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hAnsi="Times New Roman" w:cs="Times New Roman"/>
          <w:sz w:val="28"/>
          <w:szCs w:val="28"/>
        </w:rPr>
        <w:t>«___»________ 2024                                                                                          №__</w:t>
      </w:r>
    </w:p>
    <w:p w:rsidR="001D28E9" w:rsidRPr="001D28E9" w:rsidRDefault="001D28E9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п. 12 лет Октября</w:t>
      </w:r>
    </w:p>
    <w:p w:rsidR="001D28E9" w:rsidRPr="001D28E9" w:rsidRDefault="001D28E9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О бюджете 12 лет Октября сельсов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та Поспелихинского района Алта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ского края</w:t>
      </w:r>
      <w:r w:rsidRPr="001D28E9">
        <w:rPr>
          <w:rFonts w:ascii="Times New Roman" w:hAnsi="Times New Roman" w:cs="Times New Roman"/>
          <w:sz w:val="28"/>
          <w:szCs w:val="28"/>
        </w:rPr>
        <w:t xml:space="preserve"> 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на 2025 год и на плановый период 2026 и 2027 годов</w:t>
      </w:r>
    </w:p>
    <w:p w:rsidR="001D28E9" w:rsidRPr="001D28E9" w:rsidRDefault="001D28E9" w:rsidP="001D28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</w:t>
      </w:r>
      <w:r w:rsidRPr="001D28E9">
        <w:rPr>
          <w:rFonts w:ascii="Times New Roman" w:hAnsi="Times New Roman" w:cs="Times New Roman"/>
          <w:sz w:val="28"/>
          <w:szCs w:val="28"/>
        </w:rPr>
        <w:t>е</w:t>
      </w:r>
      <w:r w:rsidRPr="001D28E9">
        <w:rPr>
          <w:rFonts w:ascii="Times New Roman" w:hAnsi="Times New Roman" w:cs="Times New Roman"/>
          <w:sz w:val="28"/>
          <w:szCs w:val="28"/>
        </w:rPr>
        <w:t>ральным законом от 06.10.2003 № 131-ФЗ «Об общих принципах организ</w:t>
      </w:r>
      <w:r w:rsidRPr="001D28E9">
        <w:rPr>
          <w:rFonts w:ascii="Times New Roman" w:hAnsi="Times New Roman" w:cs="Times New Roman"/>
          <w:sz w:val="28"/>
          <w:szCs w:val="28"/>
        </w:rPr>
        <w:t>а</w:t>
      </w:r>
      <w:r w:rsidRPr="001D28E9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 на основании ст</w:t>
      </w:r>
      <w:r w:rsidRPr="001D28E9">
        <w:rPr>
          <w:rFonts w:ascii="Times New Roman" w:hAnsi="Times New Roman" w:cs="Times New Roman"/>
          <w:sz w:val="28"/>
          <w:szCs w:val="28"/>
        </w:rPr>
        <w:t>а</w:t>
      </w:r>
      <w:r w:rsidRPr="001D28E9">
        <w:rPr>
          <w:rFonts w:ascii="Times New Roman" w:hAnsi="Times New Roman" w:cs="Times New Roman"/>
          <w:sz w:val="28"/>
          <w:szCs w:val="28"/>
        </w:rPr>
        <w:t>тьи 50 Устава муниципального образования 12 лет Октября сельсовет Посп</w:t>
      </w:r>
      <w:r w:rsidRPr="001D28E9">
        <w:rPr>
          <w:rFonts w:ascii="Times New Roman" w:hAnsi="Times New Roman" w:cs="Times New Roman"/>
          <w:sz w:val="28"/>
          <w:szCs w:val="28"/>
        </w:rPr>
        <w:t>е</w:t>
      </w:r>
      <w:r w:rsidRPr="001D28E9">
        <w:rPr>
          <w:rFonts w:ascii="Times New Roman" w:hAnsi="Times New Roman" w:cs="Times New Roman"/>
          <w:sz w:val="28"/>
          <w:szCs w:val="28"/>
        </w:rPr>
        <w:t>лихинского района Алтайского края 12 лет Октября сельский Совет депут</w:t>
      </w:r>
      <w:r w:rsidRPr="001D28E9">
        <w:rPr>
          <w:rFonts w:ascii="Times New Roman" w:hAnsi="Times New Roman" w:cs="Times New Roman"/>
          <w:sz w:val="28"/>
          <w:szCs w:val="28"/>
        </w:rPr>
        <w:t>а</w:t>
      </w:r>
      <w:r w:rsidRPr="001D28E9">
        <w:rPr>
          <w:rFonts w:ascii="Times New Roman" w:hAnsi="Times New Roman" w:cs="Times New Roman"/>
          <w:sz w:val="28"/>
          <w:szCs w:val="28"/>
        </w:rPr>
        <w:t>тов РЕШИЛ: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hAnsi="Times New Roman" w:cs="Times New Roman"/>
          <w:sz w:val="28"/>
          <w:szCs w:val="28"/>
        </w:rPr>
        <w:t>1. Принять решение «О бюджете 12 лет Октября сельсовета Поспел</w:t>
      </w:r>
      <w:r w:rsidRPr="001D28E9">
        <w:rPr>
          <w:rFonts w:ascii="Times New Roman" w:hAnsi="Times New Roman" w:cs="Times New Roman"/>
          <w:sz w:val="28"/>
          <w:szCs w:val="28"/>
        </w:rPr>
        <w:t>и</w:t>
      </w:r>
      <w:r w:rsidRPr="001D28E9">
        <w:rPr>
          <w:rFonts w:ascii="Times New Roman" w:hAnsi="Times New Roman" w:cs="Times New Roman"/>
          <w:sz w:val="28"/>
          <w:szCs w:val="28"/>
        </w:rPr>
        <w:t>хинского района Алтайского края на 2025 год и на плановый период 2026 и 2027 г</w:t>
      </w:r>
      <w:r w:rsidRPr="001D28E9">
        <w:rPr>
          <w:rFonts w:ascii="Times New Roman" w:hAnsi="Times New Roman" w:cs="Times New Roman"/>
          <w:sz w:val="28"/>
          <w:szCs w:val="28"/>
        </w:rPr>
        <w:t>о</w:t>
      </w:r>
      <w:r w:rsidRPr="001D28E9">
        <w:rPr>
          <w:rFonts w:ascii="Times New Roman" w:hAnsi="Times New Roman" w:cs="Times New Roman"/>
          <w:sz w:val="28"/>
          <w:szCs w:val="28"/>
        </w:rPr>
        <w:t>дов»: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Статья 1 Основные характеристики бюджета сельского поселения на 2025 год и на плановый п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риод 2026 и 2027 годов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2025 год: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ния в сумме 1 660,8 тыс. рублей, в том числе объем межбюджетных тран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фертов, получаемых из других бюджетов, в су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ме 502,1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1 660,8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3) верхний предел муниципального внутреннего долга по состоянию на 1 января 2026 года в сумме 0,0 тыс. рублей, в том числе верхний предел до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га по муниципальным гарантиям в сумме 0,0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в сумме 0,0 тыс. рублей.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2. Утвердить основные характеристики бюджета сельского поселения на 2026 год и на 2027 год: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lastRenderedPageBreak/>
        <w:t>1) прогнозируемый общий объем доходов бюджета сельского посел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ния на 2026 год в сумме 1 675,6 тыс. рублей, в том числе объем трансфертов, пол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чаемых из других бюджетов, в сумме 504,4 тыс. рублей и на 2027 год в сумме 1 699,1 тыс. рублей, в том числе объем межбюджетных трансфертов, получ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емых из других бюджетов, в сумме 523,5 тыс. рублей;</w:t>
      </w:r>
      <w:proofErr w:type="gramEnd"/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на 2026 год в сумме 1 675,6 тыс. рублей, в том числе условно утвержденные расходы в сумме 31,6 тыс. рублей и 2027 год в сумме 1 699,1 тыс. рублей, в том числе условно утвержденные расходы в сумме 64,2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внутреннего долга по состоянию на 1 января 2027 года в сумме 0,0 тыс. рублей, в том числе верхний предел до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га по муниципальным гарантиям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тиям в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сумме 0,0 тыс. рублей.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на 2026 год в сумме 0,0 тыс. рублей и на 2027 год в су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ме 0,0 тыс. рублей.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3. Утвердить источники финансирования дефицита бюджета сельского пос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ления на 2025 год согласно приложению № 1 к настоящему решению и на плановый период 2026 и 2027 годов согласно приложению № 2 к насто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щему решению.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Статья 2. Бюджетные ассигнования бюджета сельского поселения на 2025 год и на плановый п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риод 2026 и 2027 годов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1) распределение бюджетных ассигнований по разделам и подразделам кла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сификации расходов бюджета сельского поселения на 2025 год согласно приложению № 3 к настоящему решению;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№ 4 к настоящему р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шению;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3) ведомственную структуру расходов бюджета сельского поселения на 2025 год согласно прил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жению № 5 к настоящему решению;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4) ведомственную структуру расходов бюджета сельского поселения на 2026 и 2027 годы согласно приложению № 6 к настоящему решению;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5) распределение бюджетных ассигнований по разделам, подразделам, целевым статьям, гру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пам (группам и подгруппам) видов расходов на 2025 год согласно приложению № 7 к настоящему р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шению;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6) распределение бюджетных ассигнований по разделам, подразделам, целевым статьям, гру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пам (группам и подгруппам) видов расходов на 2026 и 2027 годы согласно приложению № 8 к насто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щему решению.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полнение публичных нормативных обязательств, на 2025 год в сумме 0,0 тыс. рублей, на 2026 год в сумме 0,0 тыс. ру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лей и на 2027 год в сумме 0,0 тыс. рублей.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lastRenderedPageBreak/>
        <w:t>3. Утвердить объем бюджетных ассигнований резервного фонда Адм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нистрации 12 лет Октября сельсовета на 2025 год в сумме 1,0 тыс. рублей, на 2026 год в сумме 1,0 тыс. рублей, на 2027 год в сумме 1,0 тыс. рублей.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Статья 3. Межбюджетные трансферты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1. Утвердить объем межбюджетных трансфертов, подлежащих пер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числению в 2025 году в бю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жет Поспелихинского района из бюджета 12 лет Октября сельсовета Поспелихинского района А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тайского края, на решение вопросов местного значения в соответствии с заключенными соглаш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ниями: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1) осуществление полномочий по обеспечению условий для развития на территории поселения физической культуры, школьного спорта и масс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вого спорта, организация проведения официал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ных физкультурно-оздоровительных и спортивных мероприятий поселения в сумме 2,0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2) осуществление полномочий по созданию условий для организации досуга и обеспечения жит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лей поселения услугами организаций культуры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сумме 1,7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3) осуществление полномочий по составлению проекта бюджета пос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ления, исполнению бюджета поселения, контролю за его исполнением, 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ставлению отчета об исполнении бюджета поселения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сумме 8,4 тыс. ру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2. Утвердить объем межбюджетных трансфертов, подлежащих пер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числению в 2026 году в бю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жет Поспелихинского района из бюджета 12 лет Октября сельсовета Поспелихинского района А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тайского края, на решение вопросов местного значения в соответствии с заключенными соглаш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ниями: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1) осуществление полномочий по обеспечению условий для развития на территории поселения физической культуры, школьного спорта и масс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вого спорта, организация проведения официал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ных физкультурно-оздоровительных и спортивных мероприятий поселения в сумме 2,0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2) осуществление полномочий по созданию условий для организации досуга и обеспечения жит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лей поселения услугами организаций культуры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сумме 1,7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3) осуществление полномочий по составлению проекта бюджета пос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ления, исполнению бюджета поселения, контролю за его исполнением, 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ставлению отчета об исполнении бюджета поселения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сумме 8,4 тыс. ру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3. Утвердить объем межбюджетных трансфертов, подлежащих пер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числению в 2027 году в бю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жет Поспелихинского района из бюджета 12 лет Октября сельсовета Поспелихинского района А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тайского края, на решение вопросов местного значения в соответствии с заключенными соглаш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ниями: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1) осуществление полномочий по обеспечению условий для развития на территории поселения физической культуры, школьного спорта и масс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вого спорта, организация проведения официал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ных физкультурно-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оздоровительных и спортивных мероприятий поселения в сумме 2,0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2) осуществление полномочий по созданию условий для организации досуга и обеспечения жит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лей поселения услугами организаций культуры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сумме 1,7 тыс. рублей;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3) осуществление полномочий по составлению проекта бюджета пос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ления, исполнению бюджета поселения, контролю за его исполнением, 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ставлению отчета об исполнении бюджета поселения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28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28E9">
        <w:rPr>
          <w:rFonts w:ascii="Times New Roman" w:eastAsia="Times New Roman" w:hAnsi="Times New Roman" w:cs="Times New Roman"/>
          <w:sz w:val="28"/>
          <w:szCs w:val="28"/>
        </w:rPr>
        <w:t xml:space="preserve"> сумме 8,4 тыс. ру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Статья 4. Особенности исполнения бюджета сельского поселения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1. Администрация 12 лет Октября сельсовета Поспелихинского района А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тайского края может в ходе исполнения настоящего решения без внесения изменений в настоящее решение вносить и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менения в сводную бюджетную роспись в соответствии с действующим бюджетным законод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тельством.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2. Установить, что заключение и оплата ранее заключенных получат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лями средств бюджета сельского поселения контрактов, исполнение которых осуществляется за счет средств бюджета сел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нятых и неи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полненных обязательств.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дерации.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4. Рекомендовать органам местного самоуправления, муниципальным учреждениям 12 лет Октября сельсовета Поспелихинского района Алтайск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го края не принимать решений, приводящих к увеличению численности м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ниципальных служащих, работников муниципальных учреждений.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Статья 5. Муниципальные внутренние заимствования и предоставление м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ниципальных гарантий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1. Утвердить программу муниципальных внутренних заимствований 12 лет Октября сельсовета Поспелихинского района Алтайского края, пред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смотренных на 2025 год и на плановый период 2026 и 2027 годов, согласно пр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ложению № 9 к настоящему решению.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2. Утвердить, что муниципальные гарантии на 2025 год и на плановый период 2026 и 2027 годов, за счет средств сельского поселения предоста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ляться не будут.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Статья 6. Приведение решений и иных нормативных правовых актов 12 лет Октября сельсовета Поспелихинского района Алтайского края в соотве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ствие с настоящим Решением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и иные нормативные правовые акты 12 лет Октября сельсов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та Поспелихинского района Алтайского края подлежат приведению в соо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D28E9">
        <w:rPr>
          <w:rFonts w:ascii="Times New Roman" w:eastAsia="Times New Roman" w:hAnsi="Times New Roman" w:cs="Times New Roman"/>
          <w:sz w:val="28"/>
          <w:szCs w:val="28"/>
        </w:rPr>
        <w:t>ветствие с настоящим решением не позднее трех месяцев со дня вступления в силу настоящего решения.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bCs/>
          <w:sz w:val="28"/>
          <w:szCs w:val="28"/>
        </w:rPr>
        <w:t>Статья 7. Вступление в силу настоящего решения</w:t>
      </w:r>
    </w:p>
    <w:p w:rsidR="001D28E9" w:rsidRPr="001D28E9" w:rsidRDefault="001D28E9" w:rsidP="001D28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1D28E9" w:rsidRPr="001D28E9" w:rsidRDefault="001D28E9" w:rsidP="001D28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          Ю.В. Бернд</w:t>
      </w:r>
    </w:p>
    <w:p w:rsidR="001D28E9" w:rsidRPr="001D28E9" w:rsidRDefault="001D28E9" w:rsidP="001D28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28E9" w:rsidRPr="001D28E9" w:rsidRDefault="001D28E9" w:rsidP="001D28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8E9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Е.А. Гефнидер</w:t>
      </w:r>
    </w:p>
    <w:p w:rsidR="001D28E9" w:rsidRPr="0027792E" w:rsidRDefault="001D28E9" w:rsidP="001D28E9"/>
    <w:p w:rsidR="001D28E9" w:rsidRPr="0027792E" w:rsidRDefault="001D28E9" w:rsidP="001D28E9">
      <w:pPr>
        <w:sectPr w:rsidR="001D28E9" w:rsidRPr="0027792E" w:rsidSect="001D28E9"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«__» _______ 2024 № __</w:t>
      </w:r>
    </w:p>
    <w:p w:rsidR="001D28E9" w:rsidRPr="00A376F5" w:rsidRDefault="001D28E9" w:rsidP="001D28E9">
      <w:pPr>
        <w:pStyle w:val="a7"/>
        <w:jc w:val="center"/>
        <w:rPr>
          <w:sz w:val="28"/>
          <w:szCs w:val="28"/>
        </w:rPr>
      </w:pPr>
    </w:p>
    <w:p w:rsidR="001D28E9" w:rsidRPr="00A376F5" w:rsidRDefault="001D28E9" w:rsidP="001D28E9">
      <w:pPr>
        <w:pStyle w:val="a7"/>
        <w:jc w:val="center"/>
        <w:rPr>
          <w:sz w:val="28"/>
          <w:szCs w:val="28"/>
        </w:rPr>
      </w:pPr>
    </w:p>
    <w:p w:rsidR="001D28E9" w:rsidRPr="00A376F5" w:rsidRDefault="001D28E9" w:rsidP="001D28E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</w:t>
      </w:r>
    </w:p>
    <w:p w:rsidR="001D28E9" w:rsidRPr="00A376F5" w:rsidRDefault="001D28E9" w:rsidP="001D28E9">
      <w:pPr>
        <w:pStyle w:val="a7"/>
        <w:jc w:val="center"/>
        <w:rPr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на 2025 год</w:t>
      </w:r>
    </w:p>
    <w:p w:rsidR="001D28E9" w:rsidRPr="00A376F5" w:rsidRDefault="001D28E9" w:rsidP="001D28E9">
      <w:pPr>
        <w:pStyle w:val="a7"/>
        <w:jc w:val="center"/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D28E9" w:rsidRPr="001D28E9" w:rsidTr="001D28E9">
        <w:trPr>
          <w:trHeight w:val="478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1D28E9" w:rsidRDefault="001D28E9" w:rsidP="001D28E9">
            <w:pPr>
              <w:pStyle w:val="a7"/>
              <w:ind w:left="142" w:right="105"/>
              <w:jc w:val="center"/>
              <w:rPr>
                <w:sz w:val="24"/>
                <w:szCs w:val="24"/>
              </w:rPr>
            </w:pPr>
            <w:r w:rsidRPr="001D28E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</w:t>
            </w:r>
            <w:r w:rsidRPr="001D28E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28E9">
              <w:rPr>
                <w:rFonts w:ascii="Times New Roman" w:eastAsia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1D28E9" w:rsidRDefault="001D28E9" w:rsidP="001D28E9">
            <w:pPr>
              <w:pStyle w:val="a7"/>
              <w:jc w:val="center"/>
              <w:rPr>
                <w:sz w:val="24"/>
                <w:szCs w:val="24"/>
              </w:rPr>
            </w:pPr>
            <w:r w:rsidRPr="001D28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D28E9" w:rsidRPr="001D28E9" w:rsidTr="001D28E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1D28E9" w:rsidRDefault="001D28E9" w:rsidP="001D28E9">
            <w:pPr>
              <w:pStyle w:val="a7"/>
              <w:ind w:left="142" w:right="105"/>
              <w:jc w:val="both"/>
              <w:rPr>
                <w:sz w:val="24"/>
                <w:szCs w:val="24"/>
              </w:rPr>
            </w:pPr>
            <w:r w:rsidRPr="001D28E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1D28E9" w:rsidRDefault="001D28E9" w:rsidP="001D28E9">
            <w:pPr>
              <w:pStyle w:val="a7"/>
              <w:jc w:val="center"/>
              <w:rPr>
                <w:sz w:val="24"/>
                <w:szCs w:val="24"/>
              </w:rPr>
            </w:pPr>
            <w:r w:rsidRPr="001D28E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28E9" w:rsidRPr="001D28E9" w:rsidRDefault="001D28E9" w:rsidP="001D28E9">
      <w:pPr>
        <w:pStyle w:val="a7"/>
        <w:jc w:val="both"/>
        <w:rPr>
          <w:sz w:val="24"/>
          <w:szCs w:val="24"/>
        </w:rPr>
        <w:sectPr w:rsidR="001D28E9" w:rsidRPr="001D28E9">
          <w:pgSz w:w="11905" w:h="16837"/>
          <w:pgMar w:top="1440" w:right="1440" w:bottom="1440" w:left="1440" w:header="720" w:footer="720" w:gutter="0"/>
          <w:cols w:space="720"/>
        </w:sectPr>
      </w:pP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«__» _______ 2024 № __</w:t>
      </w:r>
    </w:p>
    <w:p w:rsidR="001D28E9" w:rsidRPr="00A376F5" w:rsidRDefault="001D28E9" w:rsidP="001D28E9">
      <w:pPr>
        <w:pStyle w:val="a7"/>
        <w:jc w:val="center"/>
        <w:rPr>
          <w:sz w:val="28"/>
          <w:szCs w:val="28"/>
        </w:rPr>
      </w:pPr>
    </w:p>
    <w:p w:rsidR="001D28E9" w:rsidRPr="00A376F5" w:rsidRDefault="001D28E9" w:rsidP="001D28E9">
      <w:pPr>
        <w:pStyle w:val="a7"/>
        <w:jc w:val="center"/>
        <w:rPr>
          <w:sz w:val="28"/>
          <w:szCs w:val="28"/>
        </w:rPr>
      </w:pPr>
    </w:p>
    <w:p w:rsidR="001D28E9" w:rsidRPr="00A376F5" w:rsidRDefault="001D28E9" w:rsidP="001D28E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</w:t>
      </w:r>
    </w:p>
    <w:p w:rsidR="001D28E9" w:rsidRPr="00A376F5" w:rsidRDefault="001D28E9" w:rsidP="001D28E9">
      <w:pPr>
        <w:pStyle w:val="a7"/>
        <w:jc w:val="center"/>
        <w:rPr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на плановый период 2026 и 2027 годов</w:t>
      </w:r>
    </w:p>
    <w:p w:rsidR="001D28E9" w:rsidRPr="00A376F5" w:rsidRDefault="001D28E9" w:rsidP="001D28E9">
      <w:pPr>
        <w:pStyle w:val="a7"/>
        <w:jc w:val="center"/>
        <w:rPr>
          <w:sz w:val="28"/>
          <w:szCs w:val="28"/>
        </w:rPr>
      </w:pPr>
    </w:p>
    <w:tbl>
      <w:tblPr>
        <w:tblW w:w="506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2137"/>
        <w:gridCol w:w="1909"/>
      </w:tblGrid>
      <w:tr w:rsidR="001D28E9" w:rsidRPr="001D28E9" w:rsidTr="001D28E9">
        <w:tc>
          <w:tcPr>
            <w:tcW w:w="2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1D28E9">
            <w:pPr>
              <w:pStyle w:val="a7"/>
              <w:ind w:left="142" w:right="142"/>
              <w:jc w:val="center"/>
              <w:rPr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1D28E9">
            <w:pPr>
              <w:pStyle w:val="a7"/>
              <w:jc w:val="center"/>
              <w:rPr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1D28E9">
            <w:pPr>
              <w:pStyle w:val="a7"/>
              <w:jc w:val="center"/>
              <w:rPr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1D28E9" w:rsidRPr="001D28E9" w:rsidTr="001D28E9">
        <w:tc>
          <w:tcPr>
            <w:tcW w:w="2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1D28E9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ту средств бюджета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1D28E9">
            <w:pPr>
              <w:pStyle w:val="a7"/>
              <w:jc w:val="center"/>
              <w:rPr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1D28E9">
            <w:pPr>
              <w:pStyle w:val="a7"/>
              <w:jc w:val="center"/>
              <w:rPr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28E9" w:rsidRDefault="001D28E9" w:rsidP="001D28E9">
      <w:pPr>
        <w:sectPr w:rsidR="001D28E9">
          <w:pgSz w:w="11905" w:h="16837"/>
          <w:pgMar w:top="1440" w:right="1440" w:bottom="1440" w:left="1440" w:header="720" w:footer="720" w:gutter="0"/>
          <w:cols w:space="720"/>
        </w:sectPr>
      </w:pP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«__» _______ 2024 № __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классификации расходов бюджета сельского поселения на 2025 год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2268"/>
      </w:tblGrid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1 170,2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лица субъекта Российской Федер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 муниципального образования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Федерации, высших исполн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1D28E9" w:rsidRPr="00A376F5" w:rsidTr="001D28E9">
        <w:trPr>
          <w:trHeight w:val="513"/>
        </w:trPr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RPr="00A376F5" w:rsidTr="001D28E9">
        <w:trPr>
          <w:trHeight w:val="503"/>
        </w:trPr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rPr>
          <w:trHeight w:val="790"/>
        </w:trPr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ЗЯЙСТВО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rPr>
          <w:trHeight w:val="510"/>
        </w:trPr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нематографии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rPr>
          <w:trHeight w:val="461"/>
        </w:trPr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</w:tbl>
    <w:p w:rsidR="001D28E9" w:rsidRDefault="001D28E9" w:rsidP="001D28E9">
      <w:pPr>
        <w:sectPr w:rsidR="001D28E9">
          <w:pgSz w:w="11905" w:h="16837"/>
          <w:pgMar w:top="1440" w:right="1440" w:bottom="1440" w:left="1440" w:header="720" w:footer="720" w:gutter="0"/>
          <w:cols w:space="720"/>
        </w:sectPr>
      </w:pP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«__» _______ 2024 № __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сификации расходов бюджета сельского поселения на 2026 и 2027 годы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9"/>
        <w:gridCol w:w="1811"/>
        <w:gridCol w:w="1701"/>
      </w:tblGrid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1 143,4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1 130,2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693,9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284,9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матографии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1D28E9" w:rsidRPr="00A376F5" w:rsidTr="001D28E9">
        <w:tc>
          <w:tcPr>
            <w:tcW w:w="2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1 675,6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1 699,1</w:t>
            </w:r>
          </w:p>
        </w:tc>
      </w:tr>
    </w:tbl>
    <w:p w:rsidR="001D28E9" w:rsidRDefault="001D28E9" w:rsidP="001D28E9">
      <w:pPr>
        <w:sectPr w:rsidR="001D28E9">
          <w:pgSz w:w="11905" w:h="16837"/>
          <w:pgMar w:top="1440" w:right="1440" w:bottom="1440" w:left="1440" w:header="720" w:footer="720" w:gutter="0"/>
          <w:cols w:space="720"/>
        </w:sectPr>
      </w:pP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5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1D28E9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«__» _______ 2024 № __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на 2025 год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721"/>
        <w:gridCol w:w="951"/>
        <w:gridCol w:w="1732"/>
        <w:gridCol w:w="705"/>
        <w:gridCol w:w="1145"/>
      </w:tblGrid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1 170,2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лица субъекта Российской Федерации и муниципального образ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власти субъектов Ро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органов местного самоуправл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органов субъектов Ро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Федерации, местных админ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власти субъектов Ро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органов местного самоуправл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(оказание услуг) иных подведо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фильмотеки, межшкольные уче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но-производственные комбинаты, 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гопедические пункты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номочий по решению вопросов мес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субъектов Российской Ф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и органов местного сам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ударственной власти субъектов Ро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воинского учета органами мес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 поселений, 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и городских округов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ды)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рог, являющихся муниципальной со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ронения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номочий по решению вопросов мес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ключенными соглашениям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муниципальных образов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номочий по решению вопросов мес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значения в соответствии с 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</w:tbl>
    <w:p w:rsidR="001D28E9" w:rsidRDefault="001D28E9" w:rsidP="001D28E9"/>
    <w:p w:rsidR="001D28E9" w:rsidRDefault="001D28E9" w:rsidP="001D28E9">
      <w:pPr>
        <w:sectPr w:rsidR="001D28E9">
          <w:pgSz w:w="11905" w:h="16837"/>
          <w:pgMar w:top="1440" w:right="1440" w:bottom="1440" w:left="1440" w:header="720" w:footer="720" w:gutter="0"/>
          <w:cols w:space="720"/>
        </w:sectPr>
      </w:pP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6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«__» _______ 2024 № __</w:t>
      </w:r>
    </w:p>
    <w:p w:rsidR="001D28E9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376F5" w:rsidRPr="00A376F5" w:rsidRDefault="00A376F5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hAnsi="Times New Roman" w:cs="Times New Roman"/>
          <w:sz w:val="28"/>
          <w:szCs w:val="28"/>
        </w:rPr>
        <w:t>на 2026 и 2027 годы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5"/>
        <w:gridCol w:w="840"/>
        <w:gridCol w:w="1572"/>
        <w:gridCol w:w="565"/>
        <w:gridCol w:w="947"/>
        <w:gridCol w:w="946"/>
      </w:tblGrid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28E9" w:rsidRPr="00A376F5" w:rsidTr="001D28E9">
        <w:trPr>
          <w:trHeight w:val="513"/>
        </w:trPr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1 143,4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1 130,2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органов местного самоуправл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ций государственными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пальными) органами, казенными учреждениями, органами управл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органов субъектов Российской Федерации, местных админ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693,9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693,9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органов местного самоуправл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693,9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693,9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ций государственными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пальными) органами, казенными учреждениями, органами управл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Росси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и органов местного сам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284,9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(оказание услуг) подведомстве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284,9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284,9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учебные фильмотеки, ме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уче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но-производственные комбинаты, 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гопедические пункты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ций государственными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пальными) органами, казенными учреждениями, органами управл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Росси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и органов местного сам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зательств государства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вичного воинского учета органами местного самоуправления посел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муниципальных и городских 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лях обеспечения выполнения фун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ций государственными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пальными) органами, казенными учреждениями, органами управл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экономики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рог, являющихся муниципальной собственностью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хоронения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населению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rPr>
          <w:trHeight w:val="546"/>
        </w:trPr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1D28E9" w:rsidRPr="00A376F5" w:rsidTr="001D28E9">
        <w:tc>
          <w:tcPr>
            <w:tcW w:w="21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1 675,6</w:t>
            </w:r>
          </w:p>
        </w:tc>
        <w:tc>
          <w:tcPr>
            <w:tcW w:w="4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1 699,1</w:t>
            </w:r>
          </w:p>
        </w:tc>
      </w:tr>
    </w:tbl>
    <w:p w:rsidR="001D28E9" w:rsidRDefault="001D28E9" w:rsidP="001D28E9"/>
    <w:p w:rsidR="001D28E9" w:rsidRDefault="001D28E9" w:rsidP="001D28E9">
      <w:pPr>
        <w:sectPr w:rsidR="001D28E9">
          <w:pgSz w:w="11905" w:h="16837"/>
          <w:pgMar w:top="1440" w:right="1440" w:bottom="1440" w:left="1440" w:header="720" w:footer="720" w:gutter="0"/>
          <w:cols w:space="720"/>
        </w:sectPr>
      </w:pP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7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1D28E9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«__» _______ 2024 № __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вым статьям, гру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пам (группам и подгруппам) видов расходов на 2025 год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921"/>
        <w:gridCol w:w="1629"/>
        <w:gridCol w:w="627"/>
        <w:gridCol w:w="1216"/>
      </w:tblGrid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1 170,2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ца субъекта Российской Федерации и 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органов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органов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услуг) подведомственных учреждений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услуг) иных подведомственных учрежд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ванные бухгалтерии, группы хозяйственного обслуживания, учебные фильмотеки, ме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учебно-производственные комбин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ты, логопед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пункты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органов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заключенными соглашениями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функций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учета органами местного самоуправления поселений, муниципальных и городских окр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ждениями, органами управления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дами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органов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мики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автомобильных дорог, являющихся муниципальной собственностью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заключенными соглашениям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заключенными соглашениями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Tr="001D28E9">
        <w:tc>
          <w:tcPr>
            <w:tcW w:w="2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</w:tbl>
    <w:p w:rsidR="001D28E9" w:rsidRDefault="001D28E9" w:rsidP="001D28E9"/>
    <w:p w:rsidR="001D28E9" w:rsidRDefault="001D28E9" w:rsidP="001D28E9">
      <w:pPr>
        <w:sectPr w:rsidR="001D28E9">
          <w:pgSz w:w="11905" w:h="16837"/>
          <w:pgMar w:top="1440" w:right="1440" w:bottom="1440" w:left="1440" w:header="720" w:footer="720" w:gutter="0"/>
          <w:cols w:space="720"/>
        </w:sectPr>
      </w:pP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8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«__» _______ 2024 № __</w:t>
      </w:r>
    </w:p>
    <w:p w:rsidR="001D28E9" w:rsidRPr="00A376F5" w:rsidRDefault="001D28E9" w:rsidP="00A376F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вым статьям, гру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пам (группам и подгруппам) видов расходов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на 2026 и 2027 годы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1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875"/>
        <w:gridCol w:w="1656"/>
        <w:gridCol w:w="553"/>
        <w:gridCol w:w="968"/>
        <w:gridCol w:w="966"/>
      </w:tblGrid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1 143,4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1 130,2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новленных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нами, казенными учреждениями, орган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ми управления государственными вн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Федерации, высших исполн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693,9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новленных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693,9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693,9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693,9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689,1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нами, казенными учреждениями, орган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ми управления государственными вн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462,3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284,9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284,9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293,3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284,9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лизованные бухгалтерии, группы хозя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обслуживания, учебные фил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мотеки, межшкольные учебно-производственные комбинаты, логопед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пункты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нами, казенными учреждениями, орган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ми управления государственными вн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 бюджетам субъектов РФ и 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мочий по решению вопросов местного значения в соответствии с заключенными согл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государства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новленных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новленных функций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поселений, муниципальных и городских округов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(муниципальными) орг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нами, казенными учреждениями, орган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ми управления государственными вн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хозяйства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ляющихся муниципальной собственн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ЗЯЙСТВО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 бюджетам субъектов РФ и 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мочий по решению вопросов местного значения в соответствии с заключенными согл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нематографии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тографии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государственных (муниципал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 бюджетам субъектов РФ и мун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мочий по решению вопросов местного значения в соответствии с заключенными согл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1D28E9" w:rsidRPr="00A376F5" w:rsidTr="001D28E9">
        <w:tc>
          <w:tcPr>
            <w:tcW w:w="24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1 675,6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1 699,1</w:t>
            </w:r>
          </w:p>
        </w:tc>
      </w:tr>
    </w:tbl>
    <w:p w:rsidR="001D28E9" w:rsidRDefault="001D28E9" w:rsidP="001D28E9"/>
    <w:p w:rsidR="001D28E9" w:rsidRDefault="001D28E9" w:rsidP="001D28E9">
      <w:pPr>
        <w:sectPr w:rsidR="001D28E9">
          <w:pgSz w:w="11905" w:h="16837"/>
          <w:pgMar w:top="1440" w:right="1440" w:bottom="1440" w:left="1440" w:header="720" w:footer="720" w:gutter="0"/>
          <w:cols w:space="720"/>
        </w:sectPr>
      </w:pP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9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1D28E9" w:rsidRPr="0019355B" w:rsidRDefault="001D28E9" w:rsidP="001D28E9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«__» _______ 2024 № __</w:t>
      </w:r>
    </w:p>
    <w:p w:rsidR="001D28E9" w:rsidRPr="00A376F5" w:rsidRDefault="001D28E9" w:rsidP="00A376F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муниципальных внутренних заимствований 12 лет Октября сельсовета Поспелихинского рай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на Алтайского края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ОБЪЕМЫ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муниципальных внутренних заимствований и средств, направляемых на погашение основной суммы муниципального долга 12 лет Октября сел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совета Поспелихинского района Алтайского края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в 2025 году и в плановом периоде 2026 и 2027 годов</w:t>
      </w:r>
    </w:p>
    <w:p w:rsidR="001D28E9" w:rsidRPr="00A376F5" w:rsidRDefault="001D28E9" w:rsidP="00A376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440"/>
        <w:gridCol w:w="1500"/>
        <w:gridCol w:w="1500"/>
        <w:gridCol w:w="1496"/>
      </w:tblGrid>
      <w:tr w:rsidR="001D28E9" w:rsidRPr="00A376F5" w:rsidTr="001D28E9"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1D28E9" w:rsidRPr="00A376F5" w:rsidTr="001D28E9"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8E9" w:rsidRPr="00A376F5" w:rsidTr="001D28E9"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ind w:left="4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муниципальных внутренних з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имствований, в том числе: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E9" w:rsidRPr="00A376F5" w:rsidTr="001D28E9"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ind w:left="4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28E9" w:rsidRPr="00A376F5" w:rsidTr="001D28E9"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ind w:left="4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направляемых на пог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основной суммы муниципального долга, в том числе: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E9" w:rsidRPr="00A376F5" w:rsidTr="001D28E9"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A376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6F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28E9" w:rsidRPr="00A376F5" w:rsidRDefault="001D28E9" w:rsidP="00E74DA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A376F5" w:rsidRDefault="001D28E9" w:rsidP="00E74DA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D28E9" w:rsidRPr="00A376F5" w:rsidRDefault="001D28E9" w:rsidP="00E74DA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1D28E9" w:rsidRPr="00A376F5" w:rsidRDefault="001D28E9" w:rsidP="00E74DA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погашения долговых обязательств, возникающих при осуществлении м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ниципальных заи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76F5">
        <w:rPr>
          <w:rFonts w:ascii="Times New Roman" w:eastAsia="Times New Roman" w:hAnsi="Times New Roman" w:cs="Times New Roman"/>
          <w:sz w:val="28"/>
          <w:szCs w:val="28"/>
        </w:rPr>
        <w:t>ствований 12 лет Октября сельсовета Поспелихинского района Алтайского края</w:t>
      </w:r>
    </w:p>
    <w:p w:rsidR="001D28E9" w:rsidRPr="00A376F5" w:rsidRDefault="001D28E9" w:rsidP="00E74DA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76F5">
        <w:rPr>
          <w:rFonts w:ascii="Times New Roman" w:eastAsia="Times New Roman" w:hAnsi="Times New Roman" w:cs="Times New Roman"/>
          <w:sz w:val="28"/>
          <w:szCs w:val="28"/>
        </w:rPr>
        <w:t>в 2025 году и в плановом периоде 2026 и 2027 годов</w:t>
      </w:r>
    </w:p>
    <w:p w:rsidR="001D28E9" w:rsidRPr="00A376F5" w:rsidRDefault="001D28E9" w:rsidP="00E74DA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575"/>
      </w:tblGrid>
      <w:tr w:rsidR="001D28E9" w:rsidRPr="00A376F5" w:rsidTr="001D28E9"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76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6F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6F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6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Предельный срок погашения</w:t>
            </w:r>
          </w:p>
        </w:tc>
      </w:tr>
      <w:tr w:rsidR="001D28E9" w:rsidRPr="00A376F5" w:rsidTr="001D28E9"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6F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8E9" w:rsidRPr="00A376F5" w:rsidRDefault="001D28E9" w:rsidP="00E74DA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8E9" w:rsidRPr="00A376F5" w:rsidRDefault="001D28E9" w:rsidP="00A376F5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1D28E9" w:rsidRPr="00A376F5">
          <w:pgSz w:w="11905" w:h="16837"/>
          <w:pgMar w:top="1440" w:right="1440" w:bottom="1440" w:left="1440" w:header="720" w:footer="720" w:gutter="0"/>
          <w:cols w:space="720"/>
        </w:sectPr>
      </w:pPr>
    </w:p>
    <w:p w:rsidR="006425E4" w:rsidRPr="00355749" w:rsidRDefault="006425E4" w:rsidP="006425E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57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425E4" w:rsidRPr="00355749" w:rsidRDefault="006425E4" w:rsidP="006425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4D8C" w:rsidRPr="00355749" w:rsidRDefault="00BD4D8C" w:rsidP="006425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4"/>
      </w:tblGrid>
      <w:tr w:rsidR="006425E4" w:rsidRPr="00355749" w:rsidTr="00AC438A">
        <w:tc>
          <w:tcPr>
            <w:tcW w:w="9570" w:type="dxa"/>
            <w:gridSpan w:val="2"/>
          </w:tcPr>
          <w:p w:rsidR="006425E4" w:rsidRPr="00E96688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Документы, принятые 12 лет Октября сельским Советом депутатов Поспелихинского района Алтайского края</w:t>
            </w:r>
            <w:r w:rsidR="00BD4D8C"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E966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E96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5E4" w:rsidRPr="00355749" w:rsidTr="00AC438A">
        <w:tc>
          <w:tcPr>
            <w:tcW w:w="8046" w:type="dxa"/>
          </w:tcPr>
          <w:p w:rsidR="00082EF9" w:rsidRPr="004A3CDE" w:rsidRDefault="00082EF9" w:rsidP="0047633D">
            <w:pPr>
              <w:pStyle w:val="a7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97B2D" w:rsidRDefault="00F97B2D" w:rsidP="00F97B2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F9" w:rsidRPr="00355749" w:rsidRDefault="00082EF9" w:rsidP="00F97B2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355749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Постановления и распоряжения Администрации сельсовета</w:t>
            </w:r>
          </w:p>
        </w:tc>
      </w:tr>
      <w:tr w:rsidR="006425E4" w:rsidRPr="00355749" w:rsidTr="00AC438A">
        <w:tc>
          <w:tcPr>
            <w:tcW w:w="8046" w:type="dxa"/>
          </w:tcPr>
          <w:p w:rsidR="004A3CDE" w:rsidRPr="0047633D" w:rsidRDefault="00E33D4C" w:rsidP="0047633D">
            <w:pPr>
              <w:pStyle w:val="a7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3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0CA1" w:rsidRPr="004763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от </w:t>
            </w:r>
            <w:r w:rsidR="0047633D" w:rsidRPr="0047633D">
              <w:rPr>
                <w:rFonts w:ascii="Times New Roman" w:hAnsi="Times New Roman" w:cs="Times New Roman"/>
                <w:sz w:val="24"/>
                <w:szCs w:val="24"/>
              </w:rPr>
              <w:t>06.11.2024 № 33</w:t>
            </w:r>
            <w:r w:rsidR="004A3CDE" w:rsidRPr="004763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633D" w:rsidRPr="0047633D">
              <w:rPr>
                <w:rFonts w:ascii="Times New Roman" w:hAnsi="Times New Roman"/>
                <w:sz w:val="24"/>
                <w:szCs w:val="24"/>
              </w:rPr>
              <w:t>О внесении и</w:t>
            </w:r>
            <w:r w:rsidR="0047633D" w:rsidRPr="0047633D">
              <w:rPr>
                <w:rFonts w:ascii="Times New Roman" w:hAnsi="Times New Roman"/>
                <w:sz w:val="24"/>
                <w:szCs w:val="24"/>
              </w:rPr>
              <w:t>з</w:t>
            </w:r>
            <w:r w:rsidR="0047633D" w:rsidRPr="0047633D">
              <w:rPr>
                <w:rFonts w:ascii="Times New Roman" w:hAnsi="Times New Roman"/>
                <w:sz w:val="24"/>
                <w:szCs w:val="24"/>
              </w:rPr>
              <w:t>менений в постановление Администрации сельсовета от 26.12.2022 № 42</w:t>
            </w:r>
            <w:r w:rsidR="0047633D" w:rsidRPr="002C2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33D" w:rsidRPr="004763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633D" w:rsidRPr="0047633D">
              <w:rPr>
                <w:rFonts w:ascii="Times New Roman" w:hAnsi="Times New Roman" w:cs="Times New Roman"/>
                <w:sz w:val="20"/>
                <w:szCs w:val="20"/>
              </w:rPr>
              <w:t>Об утверждении Учетной политики Администрации 12 лет Октября сельсовета для целей бюджетного учета»</w:t>
            </w:r>
            <w:r w:rsidR="004A3CDE" w:rsidRPr="00476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D4C" w:rsidRPr="0047633D" w:rsidRDefault="008F1B24" w:rsidP="0047633D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3D">
              <w:rPr>
                <w:rFonts w:ascii="Times New Roman" w:hAnsi="Times New Roman" w:cs="Times New Roman"/>
                <w:sz w:val="24"/>
                <w:szCs w:val="24"/>
              </w:rPr>
              <w:t>Постановление Ад</w:t>
            </w:r>
            <w:r w:rsidR="0047633D" w:rsidRPr="0047633D">
              <w:rPr>
                <w:rFonts w:ascii="Times New Roman" w:hAnsi="Times New Roman" w:cs="Times New Roman"/>
                <w:sz w:val="24"/>
                <w:szCs w:val="24"/>
              </w:rPr>
              <w:t>министрации от 11.11.2024 № 35</w:t>
            </w:r>
            <w:r w:rsidRPr="004763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633D" w:rsidRPr="0047633D">
              <w:rPr>
                <w:rFonts w:ascii="Times New Roman" w:hAnsi="Times New Roman" w:cs="Times New Roman"/>
                <w:sz w:val="24"/>
                <w:szCs w:val="24"/>
              </w:rPr>
              <w:t>О внесении и</w:t>
            </w:r>
            <w:r w:rsidR="0047633D" w:rsidRPr="004763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633D" w:rsidRPr="0047633D">
              <w:rPr>
                <w:rFonts w:ascii="Times New Roman" w:hAnsi="Times New Roman" w:cs="Times New Roman"/>
                <w:sz w:val="24"/>
                <w:szCs w:val="24"/>
              </w:rPr>
              <w:t>менений в постановление Администрации сельсовета от 20.05.2020 № 16 «</w:t>
            </w:r>
            <w:r w:rsidR="0047633D" w:rsidRPr="002C7526">
              <w:rPr>
                <w:rFonts w:ascii="Times New Roman" w:hAnsi="Times New Roman" w:cs="Times New Roman"/>
                <w:sz w:val="20"/>
                <w:szCs w:val="20"/>
              </w:rPr>
              <w:t>Об утверждении схемы размещения площадок накопления и реестра мест (площадок) накопления твердых коммунальных отходов, расположенных на территории 12 лет Октя</w:t>
            </w:r>
            <w:r w:rsidR="0047633D" w:rsidRPr="002C75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7633D" w:rsidRPr="002C7526">
              <w:rPr>
                <w:rFonts w:ascii="Times New Roman" w:hAnsi="Times New Roman" w:cs="Times New Roman"/>
                <w:sz w:val="20"/>
                <w:szCs w:val="20"/>
              </w:rPr>
              <w:t>ря сельсовета Поспелихинского района Алтайского края»</w:t>
            </w:r>
            <w:r w:rsidRPr="00476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1B24" w:rsidRPr="002C7526" w:rsidRDefault="008F1B24" w:rsidP="002C7526">
            <w:pPr>
              <w:pStyle w:val="a7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633D" w:rsidRPr="002C7526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27.11.2024 № 37</w:t>
            </w:r>
            <w:r w:rsidRPr="002C75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7526" w:rsidRPr="002C7526">
              <w:rPr>
                <w:rFonts w:ascii="Times New Roman" w:hAnsi="Times New Roman"/>
                <w:sz w:val="24"/>
                <w:szCs w:val="24"/>
              </w:rPr>
              <w:t>Об утвержд</w:t>
            </w:r>
            <w:r w:rsidR="002C7526" w:rsidRPr="002C7526">
              <w:rPr>
                <w:rFonts w:ascii="Times New Roman" w:hAnsi="Times New Roman"/>
                <w:sz w:val="24"/>
                <w:szCs w:val="24"/>
              </w:rPr>
              <w:t>е</w:t>
            </w:r>
            <w:r w:rsidR="002C7526" w:rsidRPr="002C7526">
              <w:rPr>
                <w:rFonts w:ascii="Times New Roman" w:hAnsi="Times New Roman"/>
                <w:sz w:val="24"/>
                <w:szCs w:val="24"/>
              </w:rPr>
              <w:t>нии Положения о проведении эвакуационных мероприятий в чрезвычайных ситуациях природного и техногенного характера и их обеспечении на те</w:t>
            </w:r>
            <w:r w:rsidR="002C7526" w:rsidRPr="002C7526">
              <w:rPr>
                <w:rFonts w:ascii="Times New Roman" w:hAnsi="Times New Roman"/>
                <w:sz w:val="24"/>
                <w:szCs w:val="24"/>
              </w:rPr>
              <w:t>р</w:t>
            </w:r>
            <w:r w:rsidR="002C7526" w:rsidRPr="002C7526">
              <w:rPr>
                <w:rFonts w:ascii="Times New Roman" w:hAnsi="Times New Roman"/>
                <w:sz w:val="24"/>
                <w:szCs w:val="24"/>
              </w:rPr>
              <w:t>ритории 12 лет Октября сельсовета Поспелихинского района Алтайского края</w:t>
            </w:r>
            <w:r w:rsidRPr="002C7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7526" w:rsidRPr="002C7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BDB" w:rsidRPr="00E82BDB" w:rsidRDefault="00E82BDB" w:rsidP="00E82B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33D4C" w:rsidRDefault="00E33D4C" w:rsidP="004763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24" w:rsidRDefault="008F1B24" w:rsidP="004A3CD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CDE" w:rsidRPr="008F1B24" w:rsidRDefault="004A3CDE" w:rsidP="004A3CD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DB" w:rsidRDefault="0047633D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7526" w:rsidRDefault="002C7526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26" w:rsidRDefault="002C7526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26" w:rsidRDefault="002C7526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26" w:rsidRDefault="002C7526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26" w:rsidRDefault="002C7526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C7526" w:rsidRDefault="002C7526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26" w:rsidRDefault="002C7526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26" w:rsidRDefault="002C7526" w:rsidP="002C75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26" w:rsidRDefault="002C7526" w:rsidP="002C75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26" w:rsidRPr="00355749" w:rsidRDefault="002C7526" w:rsidP="00E33D4C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E96688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Правовые акты иных органов местного самоуправления</w:t>
            </w:r>
            <w:r w:rsidR="00BD4D8C"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</w:tr>
      <w:tr w:rsidR="006425E4" w:rsidRPr="00355749" w:rsidTr="00AC438A">
        <w:tc>
          <w:tcPr>
            <w:tcW w:w="8046" w:type="dxa"/>
          </w:tcPr>
          <w:p w:rsidR="006425E4" w:rsidRPr="00355749" w:rsidRDefault="006425E4" w:rsidP="00AC438A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425E4" w:rsidRPr="0047633D" w:rsidRDefault="0047633D" w:rsidP="00AC438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3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355749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Официальные сообщения учредителя Сборника</w:t>
            </w:r>
            <w:r w:rsidR="00BD4D8C"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</w:tc>
      </w:tr>
      <w:tr w:rsidR="006425E4" w:rsidRPr="00355749" w:rsidTr="00AC438A">
        <w:tc>
          <w:tcPr>
            <w:tcW w:w="8046" w:type="dxa"/>
          </w:tcPr>
          <w:p w:rsidR="006425E4" w:rsidRPr="00355749" w:rsidRDefault="006425E4" w:rsidP="00AC438A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425E4" w:rsidRPr="0047633D" w:rsidRDefault="0047633D" w:rsidP="00AC438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3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E96688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>. Проекты МПА</w:t>
            </w:r>
            <w:r w:rsidR="00BD4D8C"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E9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BD4D8C"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</w:tr>
      <w:tr w:rsidR="006425E4" w:rsidRPr="00355749" w:rsidTr="00AC438A">
        <w:tc>
          <w:tcPr>
            <w:tcW w:w="8046" w:type="dxa"/>
          </w:tcPr>
          <w:p w:rsidR="00E74DA3" w:rsidRPr="00E74DA3" w:rsidRDefault="001D28E9" w:rsidP="00E74DA3">
            <w:pPr>
              <w:pStyle w:val="a7"/>
              <w:ind w:right="-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E74DA3" w:rsidRPr="00E74D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74DA3" w:rsidRPr="00E74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бюджете 12 лет Октября сельсовета Поспел</w:t>
            </w:r>
            <w:r w:rsidR="00E74DA3" w:rsidRPr="00E74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E74DA3" w:rsidRPr="00E74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хинского района Алтайского края</w:t>
            </w:r>
            <w:r w:rsidR="00E74DA3" w:rsidRPr="00E74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DA3" w:rsidRPr="00E74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2025 год и на плановый период 2026 и 2027 г</w:t>
            </w:r>
            <w:r w:rsidR="00E74DA3" w:rsidRPr="00E74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E74DA3" w:rsidRPr="00E74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</w:t>
            </w:r>
            <w:r w:rsidR="00E74DA3" w:rsidRPr="00E74D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25E4" w:rsidRPr="001D28E9" w:rsidRDefault="006425E4" w:rsidP="00082EF9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74DA3" w:rsidRDefault="00E74DA3" w:rsidP="00AC438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3" w:rsidRDefault="00E74DA3" w:rsidP="00AC438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E4" w:rsidRPr="00E96688" w:rsidRDefault="0047633D" w:rsidP="00AC438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F38B8" w:rsidRPr="00355749" w:rsidTr="00EF38B8">
        <w:tc>
          <w:tcPr>
            <w:tcW w:w="8046" w:type="dxa"/>
          </w:tcPr>
          <w:p w:rsidR="00EF38B8" w:rsidRPr="00355749" w:rsidRDefault="00EF38B8" w:rsidP="00930F5D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BD4D8C"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524" w:type="dxa"/>
          </w:tcPr>
          <w:p w:rsidR="00F543F4" w:rsidRPr="00355749" w:rsidRDefault="00E74DA3" w:rsidP="00F543F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26533" w:rsidRPr="00355749" w:rsidRDefault="00A26533" w:rsidP="004613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A26533" w:rsidRPr="00355749" w:rsidSect="00FA545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F5" w:rsidRDefault="00A376F5" w:rsidP="00D53231">
      <w:pPr>
        <w:spacing w:after="0" w:line="240" w:lineRule="auto"/>
      </w:pPr>
      <w:r>
        <w:separator/>
      </w:r>
    </w:p>
  </w:endnote>
  <w:endnote w:type="continuationSeparator" w:id="0">
    <w:p w:rsidR="00A376F5" w:rsidRDefault="00A376F5" w:rsidP="00D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F5" w:rsidRDefault="00A376F5" w:rsidP="00D53231">
      <w:pPr>
        <w:spacing w:after="0" w:line="240" w:lineRule="auto"/>
      </w:pPr>
      <w:r>
        <w:separator/>
      </w:r>
    </w:p>
  </w:footnote>
  <w:footnote w:type="continuationSeparator" w:id="0">
    <w:p w:rsidR="00A376F5" w:rsidRDefault="00A376F5" w:rsidP="00D5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393704"/>
      <w:docPartObj>
        <w:docPartGallery w:val="Page Numbers (Top of Page)"/>
        <w:docPartUnique/>
      </w:docPartObj>
    </w:sdtPr>
    <w:sdtContent>
      <w:p w:rsidR="00A376F5" w:rsidRDefault="00A376F5" w:rsidP="00E82B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DA3">
          <w:rPr>
            <w:noProof/>
          </w:rPr>
          <w:t>49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5592"/>
    <w:multiLevelType w:val="hybridMultilevel"/>
    <w:tmpl w:val="515C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497E"/>
    <w:multiLevelType w:val="hybridMultilevel"/>
    <w:tmpl w:val="78BC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2CE6701"/>
    <w:multiLevelType w:val="hybridMultilevel"/>
    <w:tmpl w:val="C0C8553A"/>
    <w:lvl w:ilvl="0" w:tplc="788E52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06657"/>
    <w:multiLevelType w:val="hybridMultilevel"/>
    <w:tmpl w:val="CFE2BFE8"/>
    <w:lvl w:ilvl="0" w:tplc="7E3098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4A4186"/>
    <w:multiLevelType w:val="hybridMultilevel"/>
    <w:tmpl w:val="8C7268C4"/>
    <w:lvl w:ilvl="0" w:tplc="C93C7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B114DC"/>
    <w:multiLevelType w:val="hybridMultilevel"/>
    <w:tmpl w:val="C2BE92BE"/>
    <w:lvl w:ilvl="0" w:tplc="193A4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5F633521"/>
    <w:multiLevelType w:val="hybridMultilevel"/>
    <w:tmpl w:val="2488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5B4EA5"/>
    <w:multiLevelType w:val="hybridMultilevel"/>
    <w:tmpl w:val="520A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134DE"/>
    <w:multiLevelType w:val="hybridMultilevel"/>
    <w:tmpl w:val="8806EBE4"/>
    <w:lvl w:ilvl="0" w:tplc="3B1C2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07BED"/>
    <w:rsid w:val="000303FC"/>
    <w:rsid w:val="00041F9A"/>
    <w:rsid w:val="00050CA1"/>
    <w:rsid w:val="000652B7"/>
    <w:rsid w:val="00075A80"/>
    <w:rsid w:val="00082EF9"/>
    <w:rsid w:val="000F60AD"/>
    <w:rsid w:val="00121664"/>
    <w:rsid w:val="00135292"/>
    <w:rsid w:val="00151502"/>
    <w:rsid w:val="0016374E"/>
    <w:rsid w:val="0017432C"/>
    <w:rsid w:val="0018142F"/>
    <w:rsid w:val="00183641"/>
    <w:rsid w:val="001A2352"/>
    <w:rsid w:val="001B02AF"/>
    <w:rsid w:val="001B51AF"/>
    <w:rsid w:val="001C4122"/>
    <w:rsid w:val="001C472B"/>
    <w:rsid w:val="001D28E9"/>
    <w:rsid w:val="001F7B83"/>
    <w:rsid w:val="00210DCD"/>
    <w:rsid w:val="00233984"/>
    <w:rsid w:val="002665C9"/>
    <w:rsid w:val="00277914"/>
    <w:rsid w:val="002A0402"/>
    <w:rsid w:val="002A1515"/>
    <w:rsid w:val="002C59C8"/>
    <w:rsid w:val="002C7526"/>
    <w:rsid w:val="002D61C3"/>
    <w:rsid w:val="002F514A"/>
    <w:rsid w:val="002F64C0"/>
    <w:rsid w:val="00303778"/>
    <w:rsid w:val="003054A1"/>
    <w:rsid w:val="00331E7A"/>
    <w:rsid w:val="0035455A"/>
    <w:rsid w:val="00355749"/>
    <w:rsid w:val="00360326"/>
    <w:rsid w:val="00366D89"/>
    <w:rsid w:val="0037028C"/>
    <w:rsid w:val="003970F2"/>
    <w:rsid w:val="003D613C"/>
    <w:rsid w:val="003E2AF3"/>
    <w:rsid w:val="004012C6"/>
    <w:rsid w:val="0040664A"/>
    <w:rsid w:val="00461393"/>
    <w:rsid w:val="0047633D"/>
    <w:rsid w:val="004807E3"/>
    <w:rsid w:val="004A3CDE"/>
    <w:rsid w:val="004B77DF"/>
    <w:rsid w:val="004D2437"/>
    <w:rsid w:val="004E0997"/>
    <w:rsid w:val="00513F55"/>
    <w:rsid w:val="00517C13"/>
    <w:rsid w:val="00552A89"/>
    <w:rsid w:val="005537CD"/>
    <w:rsid w:val="00571879"/>
    <w:rsid w:val="005776A1"/>
    <w:rsid w:val="005C6D0E"/>
    <w:rsid w:val="005C7364"/>
    <w:rsid w:val="005F3C7E"/>
    <w:rsid w:val="005F50DB"/>
    <w:rsid w:val="00617E7B"/>
    <w:rsid w:val="00625604"/>
    <w:rsid w:val="00640237"/>
    <w:rsid w:val="006425E4"/>
    <w:rsid w:val="0066175E"/>
    <w:rsid w:val="00667693"/>
    <w:rsid w:val="00677A51"/>
    <w:rsid w:val="0069262D"/>
    <w:rsid w:val="006D45A9"/>
    <w:rsid w:val="00705946"/>
    <w:rsid w:val="007204FA"/>
    <w:rsid w:val="00725881"/>
    <w:rsid w:val="00725882"/>
    <w:rsid w:val="00744F1A"/>
    <w:rsid w:val="007812EE"/>
    <w:rsid w:val="007B6866"/>
    <w:rsid w:val="007C6A71"/>
    <w:rsid w:val="007E0773"/>
    <w:rsid w:val="007E1427"/>
    <w:rsid w:val="007E3A72"/>
    <w:rsid w:val="00823E6D"/>
    <w:rsid w:val="0083640E"/>
    <w:rsid w:val="0089332B"/>
    <w:rsid w:val="008E1491"/>
    <w:rsid w:val="008F1B24"/>
    <w:rsid w:val="00905959"/>
    <w:rsid w:val="00921CC8"/>
    <w:rsid w:val="00930F5D"/>
    <w:rsid w:val="00932184"/>
    <w:rsid w:val="00985182"/>
    <w:rsid w:val="009D0923"/>
    <w:rsid w:val="009E252A"/>
    <w:rsid w:val="009F5B2B"/>
    <w:rsid w:val="00A0644B"/>
    <w:rsid w:val="00A1567B"/>
    <w:rsid w:val="00A201FD"/>
    <w:rsid w:val="00A26533"/>
    <w:rsid w:val="00A376F5"/>
    <w:rsid w:val="00A51BB9"/>
    <w:rsid w:val="00A775B6"/>
    <w:rsid w:val="00A816F4"/>
    <w:rsid w:val="00A903ED"/>
    <w:rsid w:val="00A97A74"/>
    <w:rsid w:val="00AB6DA5"/>
    <w:rsid w:val="00AC3630"/>
    <w:rsid w:val="00AC438A"/>
    <w:rsid w:val="00AD0CD4"/>
    <w:rsid w:val="00B11E13"/>
    <w:rsid w:val="00B34F7D"/>
    <w:rsid w:val="00B36C70"/>
    <w:rsid w:val="00B72939"/>
    <w:rsid w:val="00B764F1"/>
    <w:rsid w:val="00B95B7B"/>
    <w:rsid w:val="00BC3C37"/>
    <w:rsid w:val="00BD4D8C"/>
    <w:rsid w:val="00C22E5C"/>
    <w:rsid w:val="00C317BD"/>
    <w:rsid w:val="00C33F2A"/>
    <w:rsid w:val="00C440EA"/>
    <w:rsid w:val="00C75E01"/>
    <w:rsid w:val="00C836A8"/>
    <w:rsid w:val="00CA4552"/>
    <w:rsid w:val="00CD0D57"/>
    <w:rsid w:val="00CE24D6"/>
    <w:rsid w:val="00D10646"/>
    <w:rsid w:val="00D207A0"/>
    <w:rsid w:val="00D337E9"/>
    <w:rsid w:val="00D44CFA"/>
    <w:rsid w:val="00D53231"/>
    <w:rsid w:val="00D62817"/>
    <w:rsid w:val="00DA170D"/>
    <w:rsid w:val="00DB3FF3"/>
    <w:rsid w:val="00DC06B8"/>
    <w:rsid w:val="00DD2404"/>
    <w:rsid w:val="00DD3EC5"/>
    <w:rsid w:val="00DF611E"/>
    <w:rsid w:val="00E2648D"/>
    <w:rsid w:val="00E33D4C"/>
    <w:rsid w:val="00E46385"/>
    <w:rsid w:val="00E62DF3"/>
    <w:rsid w:val="00E62F55"/>
    <w:rsid w:val="00E74DA3"/>
    <w:rsid w:val="00E82BDB"/>
    <w:rsid w:val="00E96688"/>
    <w:rsid w:val="00EA7192"/>
    <w:rsid w:val="00EE75E7"/>
    <w:rsid w:val="00EF38B8"/>
    <w:rsid w:val="00F21082"/>
    <w:rsid w:val="00F27D2F"/>
    <w:rsid w:val="00F35540"/>
    <w:rsid w:val="00F543F4"/>
    <w:rsid w:val="00F651A2"/>
    <w:rsid w:val="00F724FA"/>
    <w:rsid w:val="00F770DA"/>
    <w:rsid w:val="00F97B2D"/>
    <w:rsid w:val="00FA21E2"/>
    <w:rsid w:val="00FA545B"/>
    <w:rsid w:val="00FB5191"/>
    <w:rsid w:val="00FC1D54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43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515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C43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AC4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C43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438A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438A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AC438A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C438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AC438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No Spacing"/>
    <w:link w:val="a8"/>
    <w:uiPriority w:val="1"/>
    <w:qFormat/>
    <w:rsid w:val="00331E7A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rsid w:val="006425E4"/>
  </w:style>
  <w:style w:type="paragraph" w:styleId="a9">
    <w:name w:val="header"/>
    <w:basedOn w:val="a"/>
    <w:link w:val="aa"/>
    <w:uiPriority w:val="99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3231"/>
  </w:style>
  <w:style w:type="paragraph" w:styleId="ab">
    <w:name w:val="footer"/>
    <w:basedOn w:val="a"/>
    <w:link w:val="ac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53231"/>
  </w:style>
  <w:style w:type="table" w:styleId="ad">
    <w:name w:val="Table Grid"/>
    <w:basedOn w:val="a1"/>
    <w:uiPriority w:val="59"/>
    <w:rsid w:val="0064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C4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C4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AC438A"/>
    <w:rPr>
      <w:b/>
      <w:bCs/>
      <w:sz w:val="20"/>
      <w:szCs w:val="20"/>
    </w:rPr>
  </w:style>
  <w:style w:type="paragraph" w:customStyle="1" w:styleId="Web">
    <w:name w:val="Обычный (Web)"/>
    <w:basedOn w:val="a"/>
    <w:rsid w:val="00AC438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e">
    <w:name w:val="Body Text"/>
    <w:aliases w:val="Знак,Знак1 Знак"/>
    <w:basedOn w:val="a"/>
    <w:link w:val="af"/>
    <w:rsid w:val="00AC4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AC43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Normal (Web)"/>
    <w:basedOn w:val="a"/>
    <w:rsid w:val="00AC438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f1">
    <w:name w:val="Plain Text"/>
    <w:basedOn w:val="a"/>
    <w:link w:val="af2"/>
    <w:rsid w:val="00AC438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AC43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AC43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43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page number"/>
    <w:basedOn w:val="a0"/>
    <w:rsid w:val="00AC438A"/>
  </w:style>
  <w:style w:type="paragraph" w:styleId="af4">
    <w:name w:val="annotation text"/>
    <w:basedOn w:val="a"/>
    <w:link w:val="af5"/>
    <w:semiHidden/>
    <w:rsid w:val="00AC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semiHidden/>
    <w:rsid w:val="00AC438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semiHidden/>
    <w:rsid w:val="00AC438A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C438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AC43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9">
    <w:name w:val="Текст выноски Знак"/>
    <w:basedOn w:val="a0"/>
    <w:link w:val="af8"/>
    <w:rsid w:val="00AC438A"/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messagein1">
    <w:name w:val="messagein1"/>
    <w:rsid w:val="00AC438A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">
    <w:name w:val="Текст1"/>
    <w:basedOn w:val="a"/>
    <w:rsid w:val="00AC438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rsid w:val="00AC43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2">
    <w:name w:val="Без интервала1"/>
    <w:rsid w:val="00AC438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930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0F5D"/>
    <w:rPr>
      <w:rFonts w:ascii="Courier New" w:eastAsia="Times New Roman" w:hAnsi="Courier New" w:cs="Courier New"/>
      <w:sz w:val="20"/>
      <w:szCs w:val="20"/>
    </w:rPr>
  </w:style>
  <w:style w:type="paragraph" w:customStyle="1" w:styleId="afa">
    <w:basedOn w:val="a"/>
    <w:next w:val="a5"/>
    <w:link w:val="afb"/>
    <w:qFormat/>
    <w:rsid w:val="00930F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Заголовок Знак"/>
    <w:link w:val="afa"/>
    <w:rsid w:val="00930F5D"/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Strong"/>
    <w:uiPriority w:val="22"/>
    <w:qFormat/>
    <w:rsid w:val="00930F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1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d">
    <w:name w:val="Гипертекстовая ссылка"/>
    <w:rsid w:val="00151502"/>
    <w:rPr>
      <w:color w:val="008000"/>
    </w:rPr>
  </w:style>
  <w:style w:type="character" w:styleId="afe">
    <w:name w:val="Emphasis"/>
    <w:qFormat/>
    <w:rsid w:val="00151502"/>
    <w:rPr>
      <w:i/>
      <w:iCs/>
    </w:rPr>
  </w:style>
  <w:style w:type="paragraph" w:customStyle="1" w:styleId="aff">
    <w:name w:val="Нормальный (таблица)"/>
    <w:basedOn w:val="a"/>
    <w:next w:val="a"/>
    <w:rsid w:val="001515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f0">
    <w:name w:val="Прижатый влево"/>
    <w:basedOn w:val="a"/>
    <w:next w:val="a"/>
    <w:rsid w:val="00151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1">
    <w:name w:val="Цветовое выделение"/>
    <w:rsid w:val="00151502"/>
    <w:rPr>
      <w:b/>
      <w:bCs/>
      <w:color w:val="26282F"/>
    </w:rPr>
  </w:style>
  <w:style w:type="character" w:customStyle="1" w:styleId="apple-converted-space">
    <w:name w:val="apple-converted-space"/>
    <w:rsid w:val="00151502"/>
  </w:style>
  <w:style w:type="numbering" w:customStyle="1" w:styleId="13">
    <w:name w:val="Нет списка1"/>
    <w:next w:val="a2"/>
    <w:uiPriority w:val="99"/>
    <w:semiHidden/>
    <w:unhideWhenUsed/>
    <w:rsid w:val="00151502"/>
  </w:style>
  <w:style w:type="table" w:customStyle="1" w:styleId="TableGrid">
    <w:name w:val="TableGrid"/>
    <w:rsid w:val="00151502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List Paragraph"/>
    <w:basedOn w:val="a"/>
    <w:uiPriority w:val="34"/>
    <w:qFormat/>
    <w:rsid w:val="00151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uiPriority w:val="99"/>
    <w:semiHidden/>
    <w:unhideWhenUsed/>
    <w:rsid w:val="00640237"/>
    <w:rPr>
      <w:color w:val="0000FF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64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4023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0237"/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6402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40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6">
    <w:name w:val="footnote reference"/>
    <w:semiHidden/>
    <w:unhideWhenUsed/>
    <w:rsid w:val="00640237"/>
    <w:rPr>
      <w:vertAlign w:val="superscript"/>
    </w:rPr>
  </w:style>
  <w:style w:type="paragraph" w:customStyle="1" w:styleId="211">
    <w:name w:val="Основной текст с отступом 21"/>
    <w:basedOn w:val="a"/>
    <w:rsid w:val="00E62F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E62F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annotation reference"/>
    <w:semiHidden/>
    <w:rsid w:val="00E62F55"/>
    <w:rPr>
      <w:sz w:val="16"/>
      <w:szCs w:val="16"/>
    </w:rPr>
  </w:style>
  <w:style w:type="paragraph" w:customStyle="1" w:styleId="23">
    <w:name w:val="Без интервала2"/>
    <w:rsid w:val="00E62F5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rmattext">
    <w:name w:val="formattext"/>
    <w:basedOn w:val="a"/>
    <w:rsid w:val="00E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CA455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8">
    <w:name w:val="Нормальный"/>
    <w:basedOn w:val="a"/>
    <w:rsid w:val="0027791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43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515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C43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AC4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C43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438A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438A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AC438A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C438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AC438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No Spacing"/>
    <w:link w:val="a8"/>
    <w:uiPriority w:val="1"/>
    <w:qFormat/>
    <w:rsid w:val="00331E7A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rsid w:val="006425E4"/>
  </w:style>
  <w:style w:type="paragraph" w:styleId="a9">
    <w:name w:val="header"/>
    <w:basedOn w:val="a"/>
    <w:link w:val="aa"/>
    <w:uiPriority w:val="99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3231"/>
  </w:style>
  <w:style w:type="paragraph" w:styleId="ab">
    <w:name w:val="footer"/>
    <w:basedOn w:val="a"/>
    <w:link w:val="ac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53231"/>
  </w:style>
  <w:style w:type="table" w:styleId="ad">
    <w:name w:val="Table Grid"/>
    <w:basedOn w:val="a1"/>
    <w:uiPriority w:val="59"/>
    <w:rsid w:val="0064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C4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C4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AC438A"/>
    <w:rPr>
      <w:b/>
      <w:bCs/>
      <w:sz w:val="20"/>
      <w:szCs w:val="20"/>
    </w:rPr>
  </w:style>
  <w:style w:type="paragraph" w:customStyle="1" w:styleId="Web">
    <w:name w:val="Обычный (Web)"/>
    <w:basedOn w:val="a"/>
    <w:rsid w:val="00AC438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e">
    <w:name w:val="Body Text"/>
    <w:aliases w:val="Знак,Знак1 Знак"/>
    <w:basedOn w:val="a"/>
    <w:link w:val="af"/>
    <w:rsid w:val="00AC4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AC43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Normal (Web)"/>
    <w:basedOn w:val="a"/>
    <w:rsid w:val="00AC438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f1">
    <w:name w:val="Plain Text"/>
    <w:basedOn w:val="a"/>
    <w:link w:val="af2"/>
    <w:rsid w:val="00AC438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AC43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AC43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43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page number"/>
    <w:basedOn w:val="a0"/>
    <w:rsid w:val="00AC438A"/>
  </w:style>
  <w:style w:type="paragraph" w:styleId="af4">
    <w:name w:val="annotation text"/>
    <w:basedOn w:val="a"/>
    <w:link w:val="af5"/>
    <w:semiHidden/>
    <w:rsid w:val="00AC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semiHidden/>
    <w:rsid w:val="00AC438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semiHidden/>
    <w:rsid w:val="00AC438A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C438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AC43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9">
    <w:name w:val="Текст выноски Знак"/>
    <w:basedOn w:val="a0"/>
    <w:link w:val="af8"/>
    <w:rsid w:val="00AC438A"/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messagein1">
    <w:name w:val="messagein1"/>
    <w:rsid w:val="00AC438A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">
    <w:name w:val="Текст1"/>
    <w:basedOn w:val="a"/>
    <w:rsid w:val="00AC438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rsid w:val="00AC43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2">
    <w:name w:val="Без интервала1"/>
    <w:rsid w:val="00AC438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930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0F5D"/>
    <w:rPr>
      <w:rFonts w:ascii="Courier New" w:eastAsia="Times New Roman" w:hAnsi="Courier New" w:cs="Courier New"/>
      <w:sz w:val="20"/>
      <w:szCs w:val="20"/>
    </w:rPr>
  </w:style>
  <w:style w:type="paragraph" w:customStyle="1" w:styleId="afa">
    <w:basedOn w:val="a"/>
    <w:next w:val="a5"/>
    <w:link w:val="afb"/>
    <w:qFormat/>
    <w:rsid w:val="00930F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Заголовок Знак"/>
    <w:link w:val="afa"/>
    <w:rsid w:val="00930F5D"/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Strong"/>
    <w:uiPriority w:val="22"/>
    <w:qFormat/>
    <w:rsid w:val="00930F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1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d">
    <w:name w:val="Гипертекстовая ссылка"/>
    <w:rsid w:val="00151502"/>
    <w:rPr>
      <w:color w:val="008000"/>
    </w:rPr>
  </w:style>
  <w:style w:type="character" w:styleId="afe">
    <w:name w:val="Emphasis"/>
    <w:qFormat/>
    <w:rsid w:val="00151502"/>
    <w:rPr>
      <w:i/>
      <w:iCs/>
    </w:rPr>
  </w:style>
  <w:style w:type="paragraph" w:customStyle="1" w:styleId="aff">
    <w:name w:val="Нормальный (таблица)"/>
    <w:basedOn w:val="a"/>
    <w:next w:val="a"/>
    <w:rsid w:val="001515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f0">
    <w:name w:val="Прижатый влево"/>
    <w:basedOn w:val="a"/>
    <w:next w:val="a"/>
    <w:rsid w:val="00151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1">
    <w:name w:val="Цветовое выделение"/>
    <w:rsid w:val="00151502"/>
    <w:rPr>
      <w:b/>
      <w:bCs/>
      <w:color w:val="26282F"/>
    </w:rPr>
  </w:style>
  <w:style w:type="character" w:customStyle="1" w:styleId="apple-converted-space">
    <w:name w:val="apple-converted-space"/>
    <w:rsid w:val="00151502"/>
  </w:style>
  <w:style w:type="numbering" w:customStyle="1" w:styleId="13">
    <w:name w:val="Нет списка1"/>
    <w:next w:val="a2"/>
    <w:uiPriority w:val="99"/>
    <w:semiHidden/>
    <w:unhideWhenUsed/>
    <w:rsid w:val="00151502"/>
  </w:style>
  <w:style w:type="table" w:customStyle="1" w:styleId="TableGrid">
    <w:name w:val="TableGrid"/>
    <w:rsid w:val="00151502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List Paragraph"/>
    <w:basedOn w:val="a"/>
    <w:uiPriority w:val="34"/>
    <w:qFormat/>
    <w:rsid w:val="00151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uiPriority w:val="99"/>
    <w:semiHidden/>
    <w:unhideWhenUsed/>
    <w:rsid w:val="00640237"/>
    <w:rPr>
      <w:color w:val="0000FF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64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4023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0237"/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6402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40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6">
    <w:name w:val="footnote reference"/>
    <w:semiHidden/>
    <w:unhideWhenUsed/>
    <w:rsid w:val="00640237"/>
    <w:rPr>
      <w:vertAlign w:val="superscript"/>
    </w:rPr>
  </w:style>
  <w:style w:type="paragraph" w:customStyle="1" w:styleId="211">
    <w:name w:val="Основной текст с отступом 21"/>
    <w:basedOn w:val="a"/>
    <w:rsid w:val="00E62F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E62F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annotation reference"/>
    <w:semiHidden/>
    <w:rsid w:val="00E62F55"/>
    <w:rPr>
      <w:sz w:val="16"/>
      <w:szCs w:val="16"/>
    </w:rPr>
  </w:style>
  <w:style w:type="paragraph" w:customStyle="1" w:styleId="23">
    <w:name w:val="Без интервала2"/>
    <w:rsid w:val="00E62F5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rmattext">
    <w:name w:val="formattext"/>
    <w:basedOn w:val="a"/>
    <w:rsid w:val="00E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CA455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8">
    <w:name w:val="Нормальный"/>
    <w:basedOn w:val="a"/>
    <w:rsid w:val="0027791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F847-6E33-4C72-A8D5-5042887B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50</Pages>
  <Words>11481</Words>
  <Characters>65442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2024-11-02T05:15:00Z</cp:lastPrinted>
  <dcterms:created xsi:type="dcterms:W3CDTF">2023-11-13T04:40:00Z</dcterms:created>
  <dcterms:modified xsi:type="dcterms:W3CDTF">2024-11-29T11:24:00Z</dcterms:modified>
</cp:coreProperties>
</file>